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D83" w:rsidRDefault="001827BA">
      <w:pPr>
        <w:spacing w:line="560" w:lineRule="exact"/>
        <w:rPr>
          <w:rFonts w:ascii="黑体" w:eastAsia="黑体" w:hAnsi="黑体" w:hint="eastAsia"/>
          <w:color w:val="000000"/>
          <w:sz w:val="32"/>
          <w:szCs w:val="32"/>
        </w:rPr>
      </w:pPr>
      <w:r w:rsidRPr="0002728D"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02728D" w:rsidRDefault="0002728D">
      <w:pPr>
        <w:spacing w:line="560" w:lineRule="exact"/>
        <w:rPr>
          <w:rFonts w:ascii="黑体" w:eastAsia="黑体" w:hAnsi="黑体" w:hint="eastAsia"/>
          <w:color w:val="000000"/>
          <w:sz w:val="32"/>
          <w:szCs w:val="32"/>
        </w:rPr>
      </w:pPr>
    </w:p>
    <w:p w:rsidR="0002728D" w:rsidRPr="0002728D" w:rsidRDefault="0002728D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:rsidR="00B80D83" w:rsidRDefault="001827BA">
      <w:pPr>
        <w:pStyle w:val="1"/>
        <w:jc w:val="center"/>
        <w:rPr>
          <w:b w:val="0"/>
          <w:bCs/>
        </w:rPr>
      </w:pPr>
      <w:r>
        <w:rPr>
          <w:rFonts w:hint="eastAsia"/>
          <w:b w:val="0"/>
          <w:bCs/>
        </w:rPr>
        <w:t>承德市化工重点监控点复评认定企业名单</w:t>
      </w:r>
    </w:p>
    <w:p w:rsidR="0002728D" w:rsidRDefault="0002728D" w:rsidP="0002728D">
      <w:pPr>
        <w:ind w:firstLineChars="200" w:firstLine="640"/>
        <w:rPr>
          <w:rFonts w:ascii="仿宋_GB2312" w:eastAsia="仿宋_GB2312" w:hAnsi="Times New Roman" w:hint="eastAsia"/>
          <w:color w:val="000000"/>
          <w:sz w:val="32"/>
          <w:szCs w:val="32"/>
        </w:rPr>
      </w:pPr>
    </w:p>
    <w:p w:rsidR="00B80D83" w:rsidRDefault="001827BA" w:rsidP="0002728D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承德钒钛新材料有限公司</w:t>
      </w:r>
    </w:p>
    <w:p w:rsidR="00B80D83" w:rsidRDefault="001827BA" w:rsidP="0002728D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承德燕北冶金材料有限公司</w:t>
      </w:r>
    </w:p>
    <w:p w:rsidR="00B80D83" w:rsidRDefault="001827BA" w:rsidP="0002728D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河北省天利海香精香料有限公司</w:t>
      </w:r>
    </w:p>
    <w:p w:rsidR="00B80D83" w:rsidRDefault="001827BA" w:rsidP="0002728D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莹科新材料股份有限公司</w:t>
      </w:r>
    </w:p>
    <w:p w:rsidR="00B80D83" w:rsidRDefault="001827BA" w:rsidP="0002728D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承德黎河肥业有限公司</w:t>
      </w:r>
    </w:p>
    <w:p w:rsidR="00B80D83" w:rsidRDefault="001827BA" w:rsidP="0002728D">
      <w:pPr>
        <w:ind w:firstLineChars="200" w:firstLine="640"/>
        <w:rPr>
          <w:bCs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承德承钢柱宇钒钛</w:t>
      </w:r>
      <w:bookmarkStart w:id="0" w:name="_GoBack"/>
      <w:bookmarkEnd w:id="0"/>
      <w:r>
        <w:rPr>
          <w:rFonts w:ascii="仿宋_GB2312" w:eastAsia="仿宋_GB2312" w:hAnsi="Times New Roman" w:hint="eastAsia"/>
          <w:color w:val="000000"/>
          <w:sz w:val="32"/>
          <w:szCs w:val="32"/>
        </w:rPr>
        <w:t>有限公司</w:t>
      </w:r>
    </w:p>
    <w:sectPr w:rsidR="00B80D83" w:rsidSect="00B80D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7BA" w:rsidRDefault="001827BA" w:rsidP="0002728D">
      <w:r>
        <w:separator/>
      </w:r>
    </w:p>
  </w:endnote>
  <w:endnote w:type="continuationSeparator" w:id="1">
    <w:p w:rsidR="001827BA" w:rsidRDefault="001827BA" w:rsidP="00027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7BA" w:rsidRDefault="001827BA" w:rsidP="0002728D">
      <w:r>
        <w:separator/>
      </w:r>
    </w:p>
  </w:footnote>
  <w:footnote w:type="continuationSeparator" w:id="1">
    <w:p w:rsidR="001827BA" w:rsidRDefault="001827BA" w:rsidP="000272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</w:compat>
  <w:rsids>
    <w:rsidRoot w:val="00B80D83"/>
    <w:rsid w:val="BFFFF32A"/>
    <w:rsid w:val="FEED5954"/>
    <w:rsid w:val="FF3F6F10"/>
    <w:rsid w:val="0002728D"/>
    <w:rsid w:val="001827BA"/>
    <w:rsid w:val="00B80D83"/>
    <w:rsid w:val="3AB65ECC"/>
    <w:rsid w:val="3EAB0813"/>
    <w:rsid w:val="3FCFC447"/>
    <w:rsid w:val="6F7A91E3"/>
    <w:rsid w:val="7F7E0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0D8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B80D83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rsid w:val="00B80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3">
    <w:name w:val="header"/>
    <w:basedOn w:val="a"/>
    <w:link w:val="Char"/>
    <w:rsid w:val="00027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2728D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027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2728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2025-06-21T03:20:00Z</cp:lastPrinted>
  <dcterms:created xsi:type="dcterms:W3CDTF">2014-10-31T12:08:00Z</dcterms:created>
  <dcterms:modified xsi:type="dcterms:W3CDTF">2025-06-23T01:30:00Z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