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91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37B7A2">
      <w:pPr>
        <w:spacing w:before="101" w:line="224" w:lineRule="auto"/>
        <w:ind w:left="4"/>
        <w:rPr>
          <w:rFonts w:ascii="黑体" w:hAnsi="黑体" w:eastAsia="黑体" w:cs="黑体"/>
          <w:b/>
          <w:bCs/>
          <w:spacing w:val="9"/>
          <w:sz w:val="31"/>
          <w:szCs w:val="31"/>
        </w:rPr>
      </w:pPr>
    </w:p>
    <w:p w14:paraId="1D075D7B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附件1</w:t>
      </w:r>
    </w:p>
    <w:p w14:paraId="03B630CA">
      <w:pPr>
        <w:spacing w:before="133" w:line="219" w:lineRule="auto"/>
        <w:ind w:left="35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观看方法</w:t>
      </w:r>
    </w:p>
    <w:p w14:paraId="34115C38">
      <w:pPr>
        <w:spacing w:line="341" w:lineRule="auto"/>
        <w:rPr>
          <w:rFonts w:ascii="Arial"/>
          <w:sz w:val="21"/>
        </w:rPr>
      </w:pPr>
    </w:p>
    <w:p w14:paraId="3A1FC3D3">
      <w:pPr>
        <w:spacing w:line="342" w:lineRule="auto"/>
        <w:rPr>
          <w:rFonts w:ascii="Arial"/>
          <w:sz w:val="21"/>
        </w:rPr>
      </w:pPr>
    </w:p>
    <w:p w14:paraId="2820FBE2">
      <w:pPr>
        <w:pStyle w:val="2"/>
        <w:spacing w:before="101" w:line="327" w:lineRule="auto"/>
        <w:ind w:right="58" w:firstLine="63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打开“小红书”APP(如果没有小红书APP,  则需要前往应 用商店下载“小红书” APP);</w:t>
      </w:r>
    </w:p>
    <w:p w14:paraId="309308FF">
      <w:pPr>
        <w:spacing w:line="2239" w:lineRule="exact"/>
        <w:ind w:firstLine="3289"/>
      </w:pPr>
      <w:r>
        <w:rPr>
          <w:position w:val="-44"/>
        </w:rPr>
        <w:drawing>
          <wp:inline distT="0" distB="0" distL="0" distR="0">
            <wp:extent cx="1416050" cy="14217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6087" cy="142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17037">
      <w:pPr>
        <w:pStyle w:val="2"/>
        <w:spacing w:before="101" w:line="327" w:lineRule="auto"/>
        <w:ind w:right="58" w:firstLine="63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2.在小红书内搜索关键词“承德应急安全”,并点击“人人 讲安全，个个会应急”专题教育专栏进入活动页；</w:t>
      </w:r>
    </w:p>
    <w:p w14:paraId="1FFB7A40">
      <w:pPr>
        <w:pStyle w:val="2"/>
        <w:spacing w:before="101" w:line="327" w:lineRule="auto"/>
        <w:ind w:right="58" w:firstLine="63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3.进入活动页后，填写信息并提交，跳转至活动页面，“点 击观看直播”预约讲座， “点击头像”并按时观看直播；学习满 100积分，兑换电子证书。</w:t>
      </w:r>
    </w:p>
    <w:p w14:paraId="70D29FC7">
      <w:pPr>
        <w:pStyle w:val="2"/>
        <w:spacing w:before="101" w:line="327" w:lineRule="auto"/>
        <w:ind w:right="58" w:firstLine="63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0" w:h="16820"/>
          <w:pgMar w:top="1429" w:right="1471" w:bottom="400" w:left="1569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(收看技术指导联系方式：15632489674、18831495574张老 师，如遇问题可联系咨询)</w:t>
      </w:r>
    </w:p>
    <w:p w14:paraId="43691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0DB417E-E78A-426E-954B-0CEF6800BE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CCA7F2-CD27-4E14-8209-3E0FB22645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79CBD19E-D27C-48C0-A76E-054FD191A0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77F1D6C-F9AF-4100-AAD3-3E82AC1D51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A9F90BB-DEA6-4D71-AA2B-CAE3207C94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5293E"/>
    <w:rsid w:val="11884FCF"/>
    <w:rsid w:val="485C5686"/>
    <w:rsid w:val="568E6439"/>
    <w:rsid w:val="5915293E"/>
    <w:rsid w:val="61C0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1231</Characters>
  <Lines>0</Lines>
  <Paragraphs>0</Paragraphs>
  <TotalTime>106</TotalTime>
  <ScaleCrop>false</ScaleCrop>
  <LinksUpToDate>false</LinksUpToDate>
  <CharactersWithSpaces>1342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2025-05-20T03:15:00Z</dcterms:created>
  <dc:creator>苏东岳</dc:creator>
  <cp:lastModifiedBy>李想</cp:lastModifiedBy>
  <cp:lastPrinted>2025-05-20T04:15:00Z</cp:lastPrinted>
  <dcterms:modified xsi:type="dcterms:W3CDTF">2025-05-20T09:18:58Z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2EE0DA22B823401F97CC20D0F23CCFDE_13</vt:lpwstr>
  </property>
  <property fmtid="{D5CDD505-2E9C-101B-9397-08002B2CF9AE}" pid="4" name="KSOTemplateDocerSaveRecord">
    <vt:lpwstr>eyJoZGlkIjoiZTdjOGU1NzY1NGQ1MDBhNzE1MmNiYjQ4MWUzNmY3ZGEiLCJ1c2VySWQiOiIxNjY5MjI4OTE2In0=</vt:lpwstr>
  </property>
</Properties>
</file>