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E70A77" w:rsidRDefault="00BE314F">
      <w:pPr>
        <w:adjustRightInd w:val="0"/>
        <w:snapToGrid w:val="0"/>
        <w:spacing w:line="594" w:lineRule="exact"/>
        <w:jc w:val="center"/>
        <w:rPr>
          <w:rFonts w:asciiTheme="majorEastAsia" w:eastAsiaTheme="majorEastAsia" w:hAnsiTheme="majorEastAsia"/>
          <w:sz w:val="32"/>
          <w:szCs w:val="32"/>
        </w:rPr>
      </w:pPr>
      <w:bookmarkStart w:id="0" w:name="_GoBack"/>
      <w:r w:rsidRPr="00E70A77">
        <w:rPr>
          <w:rFonts w:asciiTheme="majorEastAsia" w:eastAsiaTheme="majorEastAsia" w:hAnsiTheme="majorEastAsia" w:hint="eastAsia"/>
          <w:sz w:val="32"/>
          <w:szCs w:val="32"/>
        </w:rPr>
        <w:t>2023</w:t>
      </w:r>
      <w:r w:rsidR="000B4641" w:rsidRPr="00E70A77">
        <w:rPr>
          <w:rFonts w:asciiTheme="majorEastAsia" w:eastAsiaTheme="majorEastAsia" w:hAnsiTheme="majorEastAsia" w:hint="eastAsia"/>
          <w:sz w:val="32"/>
          <w:szCs w:val="32"/>
        </w:rPr>
        <w:t>年</w:t>
      </w:r>
      <w:r w:rsidR="00B46026" w:rsidRPr="00E70A77">
        <w:rPr>
          <w:rFonts w:asciiTheme="majorEastAsia" w:eastAsiaTheme="majorEastAsia" w:hAnsiTheme="majorEastAsia" w:hint="eastAsia"/>
          <w:sz w:val="32"/>
          <w:szCs w:val="32"/>
        </w:rPr>
        <w:t>承德市</w:t>
      </w:r>
      <w:r w:rsidR="00E72B4D" w:rsidRPr="00E70A77">
        <w:rPr>
          <w:rFonts w:asciiTheme="majorEastAsia" w:eastAsiaTheme="majorEastAsia" w:hAnsiTheme="majorEastAsia" w:hint="eastAsia"/>
          <w:sz w:val="32"/>
          <w:szCs w:val="32"/>
        </w:rPr>
        <w:t>电吹风</w:t>
      </w:r>
      <w:r w:rsidRPr="00E70A77">
        <w:rPr>
          <w:rFonts w:asciiTheme="majorEastAsia" w:eastAsiaTheme="majorEastAsia" w:hAnsiTheme="majorEastAsia" w:hint="eastAsia"/>
          <w:sz w:val="32"/>
          <w:szCs w:val="32"/>
        </w:rPr>
        <w:t>产品质量监督抽查实施细则</w:t>
      </w:r>
    </w:p>
    <w:bookmarkEnd w:id="0"/>
    <w:p w:rsidR="00D44628" w:rsidRDefault="00BE314F" w:rsidP="00E70A77">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D44628" w:rsidRDefault="00BE314F">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D44628" w:rsidRDefault="009D1DF9" w:rsidP="009D1DF9">
      <w:pPr>
        <w:adjustRightInd w:val="0"/>
        <w:snapToGrid w:val="0"/>
        <w:spacing w:line="440" w:lineRule="exact"/>
        <w:ind w:firstLineChars="200" w:firstLine="420"/>
        <w:rPr>
          <w:szCs w:val="21"/>
        </w:rPr>
      </w:pPr>
      <w:r>
        <w:rPr>
          <w:rFonts w:hint="eastAsia"/>
          <w:szCs w:val="21"/>
        </w:rPr>
        <w:t>每批次产品抽取样品</w:t>
      </w:r>
      <w:r>
        <w:rPr>
          <w:rFonts w:hint="eastAsia"/>
          <w:szCs w:val="21"/>
        </w:rPr>
        <w:t>2</w:t>
      </w:r>
      <w:r>
        <w:rPr>
          <w:rFonts w:hint="eastAsia"/>
          <w:szCs w:val="21"/>
        </w:rPr>
        <w:t>个，其中</w:t>
      </w:r>
      <w:r>
        <w:rPr>
          <w:rFonts w:hint="eastAsia"/>
          <w:szCs w:val="21"/>
        </w:rPr>
        <w:t>1</w:t>
      </w:r>
      <w:r>
        <w:rPr>
          <w:rFonts w:hint="eastAsia"/>
          <w:szCs w:val="21"/>
        </w:rPr>
        <w:t>个作为检验样品，</w:t>
      </w:r>
      <w:r>
        <w:rPr>
          <w:rFonts w:hint="eastAsia"/>
          <w:szCs w:val="21"/>
        </w:rPr>
        <w:t>1</w:t>
      </w:r>
      <w:r>
        <w:rPr>
          <w:rFonts w:hint="eastAsia"/>
          <w:szCs w:val="21"/>
        </w:rPr>
        <w:t>个作为备用样品。</w:t>
      </w:r>
    </w:p>
    <w:p w:rsidR="00D44628" w:rsidRDefault="00BE314F" w:rsidP="00E70A77">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5D78E2" w:rsidTr="00B611F1">
        <w:trPr>
          <w:cantSplit/>
          <w:trHeight w:val="450"/>
          <w:tblHeader/>
          <w:jc w:val="center"/>
        </w:trPr>
        <w:tc>
          <w:tcPr>
            <w:tcW w:w="612" w:type="pct"/>
            <w:vMerge w:val="restart"/>
            <w:vAlign w:val="center"/>
          </w:tcPr>
          <w:p w:rsidR="005D78E2" w:rsidRDefault="005D78E2"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Merge w:val="restart"/>
            <w:vAlign w:val="center"/>
          </w:tcPr>
          <w:p w:rsidR="005D78E2" w:rsidRDefault="005D78E2" w:rsidP="00325B1E">
            <w:pPr>
              <w:adjustRightInd w:val="0"/>
              <w:snapToGrid w:val="0"/>
              <w:spacing w:line="300" w:lineRule="exact"/>
              <w:jc w:val="center"/>
              <w:rPr>
                <w:rFonts w:ascii="方正仿宋_GBK" w:hAnsi="方正仿宋_GBK"/>
                <w:color w:val="000000"/>
                <w:szCs w:val="21"/>
              </w:rPr>
            </w:pPr>
            <w:r>
              <w:rPr>
                <w:rFonts w:ascii="宋体" w:hAnsi="宋体" w:cs="宋体" w:hint="eastAsia"/>
                <w:color w:val="000000"/>
                <w:szCs w:val="21"/>
              </w:rPr>
              <w:t>电吹风</w:t>
            </w:r>
          </w:p>
        </w:tc>
        <w:tc>
          <w:tcPr>
            <w:tcW w:w="1302" w:type="pct"/>
            <w:vAlign w:val="center"/>
          </w:tcPr>
          <w:p w:rsidR="005D78E2" w:rsidRDefault="005D78E2" w:rsidP="00325B1E">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GB 4706.15-2008</w:t>
            </w:r>
          </w:p>
        </w:tc>
        <w:tc>
          <w:tcPr>
            <w:tcW w:w="1680" w:type="pct"/>
            <w:vAlign w:val="center"/>
          </w:tcPr>
          <w:p w:rsidR="005D78E2" w:rsidRDefault="005D78E2" w:rsidP="00325B1E">
            <w:pPr>
              <w:adjustRightInd w:val="0"/>
              <w:snapToGrid w:val="0"/>
              <w:spacing w:line="300" w:lineRule="exact"/>
              <w:jc w:val="center"/>
              <w:rPr>
                <w:rFonts w:ascii="宋体" w:hAnsi="宋体" w:cs="宋体"/>
                <w:color w:val="000000"/>
                <w:szCs w:val="21"/>
              </w:rPr>
            </w:pPr>
            <w:r>
              <w:rPr>
                <w:rFonts w:ascii="宋体" w:hAnsi="宋体" w:cs="宋体"/>
                <w:color w:val="000000"/>
                <w:szCs w:val="21"/>
              </w:rPr>
              <w:t>家用和类似用途电器的安全</w:t>
            </w:r>
            <w:r>
              <w:rPr>
                <w:rFonts w:ascii="宋体" w:hAnsi="宋体" w:cs="宋体" w:hint="eastAsia"/>
                <w:color w:val="000000"/>
                <w:szCs w:val="21"/>
              </w:rPr>
              <w:t xml:space="preserve"> 皮肤及毛发护理器具的特殊要求</w:t>
            </w:r>
          </w:p>
        </w:tc>
      </w:tr>
      <w:tr w:rsidR="005D78E2" w:rsidTr="005D78E2">
        <w:trPr>
          <w:cantSplit/>
          <w:trHeight w:val="675"/>
          <w:tblHeader/>
          <w:jc w:val="center"/>
        </w:trPr>
        <w:tc>
          <w:tcPr>
            <w:tcW w:w="612" w:type="pct"/>
            <w:vMerge/>
            <w:vAlign w:val="center"/>
          </w:tcPr>
          <w:p w:rsidR="005D78E2" w:rsidRDefault="005D78E2" w:rsidP="00325B1E">
            <w:pPr>
              <w:adjustRightInd w:val="0"/>
              <w:snapToGrid w:val="0"/>
              <w:spacing w:line="280" w:lineRule="exact"/>
              <w:jc w:val="center"/>
              <w:rPr>
                <w:rFonts w:asciiTheme="minorEastAsia" w:eastAsiaTheme="minorEastAsia" w:hAnsiTheme="minorEastAsia" w:cstheme="minorEastAsia"/>
                <w:szCs w:val="21"/>
              </w:rPr>
            </w:pPr>
          </w:p>
        </w:tc>
        <w:tc>
          <w:tcPr>
            <w:tcW w:w="1406" w:type="pct"/>
            <w:vMerge/>
            <w:vAlign w:val="center"/>
          </w:tcPr>
          <w:p w:rsidR="005D78E2" w:rsidRDefault="005D78E2" w:rsidP="00325B1E">
            <w:pPr>
              <w:spacing w:before="120" w:line="280" w:lineRule="exact"/>
              <w:jc w:val="center"/>
              <w:rPr>
                <w:rFonts w:asciiTheme="minorEastAsia" w:eastAsiaTheme="minorEastAsia" w:hAnsiTheme="minorEastAsia" w:cstheme="minorEastAsia"/>
                <w:szCs w:val="21"/>
              </w:rPr>
            </w:pPr>
          </w:p>
        </w:tc>
        <w:tc>
          <w:tcPr>
            <w:tcW w:w="1302" w:type="pct"/>
            <w:vAlign w:val="center"/>
          </w:tcPr>
          <w:p w:rsidR="005D78E2" w:rsidRDefault="005D78E2" w:rsidP="005D78E2">
            <w:pPr>
              <w:adjustRightInd w:val="0"/>
              <w:snapToGrid w:val="0"/>
              <w:spacing w:line="300" w:lineRule="exact"/>
              <w:rPr>
                <w:rFonts w:ascii="宋体" w:hAnsi="宋体" w:cs="宋体"/>
                <w:color w:val="000000"/>
                <w:szCs w:val="21"/>
              </w:rPr>
            </w:pPr>
            <w:r>
              <w:rPr>
                <w:rFonts w:ascii="宋体" w:hAnsi="宋体" w:cs="宋体" w:hint="eastAsia"/>
                <w:color w:val="000000"/>
                <w:szCs w:val="21"/>
              </w:rPr>
              <w:t>GB 4706.1-2005</w:t>
            </w:r>
          </w:p>
        </w:tc>
        <w:tc>
          <w:tcPr>
            <w:tcW w:w="1680" w:type="pct"/>
            <w:vAlign w:val="center"/>
          </w:tcPr>
          <w:p w:rsidR="005D78E2" w:rsidRPr="00302CE8" w:rsidRDefault="005D78E2" w:rsidP="005D78E2">
            <w:pPr>
              <w:adjustRightInd w:val="0"/>
              <w:snapToGrid w:val="0"/>
              <w:spacing w:line="300" w:lineRule="exact"/>
              <w:rPr>
                <w:rFonts w:ascii="宋体" w:hAnsi="宋体" w:cs="宋体"/>
                <w:color w:val="000000"/>
                <w:szCs w:val="21"/>
              </w:rPr>
            </w:pPr>
            <w:r>
              <w:rPr>
                <w:rFonts w:ascii="宋体" w:hAnsi="宋体" w:cs="宋体" w:hint="eastAsia"/>
                <w:color w:val="000000"/>
                <w:szCs w:val="21"/>
              </w:rPr>
              <w:t>家用和类似用途电器的安全 第1部分：通用要求</w:t>
            </w:r>
          </w:p>
        </w:tc>
      </w:tr>
    </w:tbl>
    <w:p w:rsidR="00D44628" w:rsidRDefault="00BE314F" w:rsidP="00E70A77">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5D78E2" w:rsidTr="004B3820">
        <w:trPr>
          <w:trHeight w:val="412"/>
        </w:trPr>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对触及带电部件的防护</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8</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8</w:t>
            </w:r>
          </w:p>
        </w:tc>
      </w:tr>
      <w:tr w:rsidR="005D78E2" w:rsidTr="004B3820">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输入功率和电流</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10</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10</w:t>
            </w:r>
          </w:p>
        </w:tc>
      </w:tr>
      <w:tr w:rsidR="005D78E2" w:rsidTr="004B3820">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工作温度下的泄漏电流和电气强度</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13</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13</w:t>
            </w:r>
          </w:p>
        </w:tc>
      </w:tr>
      <w:tr w:rsidR="005D78E2" w:rsidTr="004B3820">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结构（不包括第22.46条的试验）</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22</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22</w:t>
            </w:r>
          </w:p>
        </w:tc>
      </w:tr>
      <w:tr w:rsidR="005D78E2" w:rsidTr="004B3820">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电源连接和外部软线</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25</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25</w:t>
            </w:r>
          </w:p>
        </w:tc>
      </w:tr>
      <w:tr w:rsidR="005D78E2" w:rsidTr="004B3820">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接地措施</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27</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27</w:t>
            </w:r>
          </w:p>
        </w:tc>
      </w:tr>
      <w:tr w:rsidR="005D78E2" w:rsidTr="004B3820">
        <w:tc>
          <w:tcPr>
            <w:tcW w:w="3794" w:type="dxa"/>
            <w:vAlign w:val="center"/>
          </w:tcPr>
          <w:p w:rsidR="005D78E2" w:rsidRDefault="005D78E2" w:rsidP="00325B1E">
            <w:pPr>
              <w:adjustRightInd w:val="0"/>
              <w:snapToGrid w:val="0"/>
              <w:spacing w:line="280" w:lineRule="exact"/>
              <w:jc w:val="center"/>
              <w:rPr>
                <w:rFonts w:asciiTheme="minorEastAsia" w:hAnsiTheme="minorEastAsia" w:cstheme="minorEastAsia"/>
                <w:szCs w:val="21"/>
              </w:rPr>
            </w:pPr>
            <w:r>
              <w:rPr>
                <w:rFonts w:asciiTheme="minorEastAsia" w:hAnsiTheme="minorEastAsia" w:cstheme="minorEastAsia" w:hint="eastAsia"/>
                <w:szCs w:val="21"/>
              </w:rPr>
              <w:t>电气间隙、爬电距离和固体绝缘</w:t>
            </w:r>
          </w:p>
        </w:tc>
        <w:tc>
          <w:tcPr>
            <w:tcW w:w="4252" w:type="dxa"/>
            <w:vAlign w:val="center"/>
          </w:tcPr>
          <w:p w:rsidR="005D78E2" w:rsidRDefault="005D78E2" w:rsidP="00325B1E">
            <w:pPr>
              <w:snapToGrid w:val="0"/>
              <w:spacing w:line="28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GB 4706.15-2008 29</w:t>
            </w:r>
          </w:p>
          <w:p w:rsidR="005D78E2" w:rsidRDefault="005D78E2" w:rsidP="00325B1E">
            <w:pPr>
              <w:pStyle w:val="a4"/>
              <w:adjustRightInd w:val="0"/>
              <w:snapToGrid w:val="0"/>
              <w:spacing w:line="280" w:lineRule="exact"/>
              <w:jc w:val="center"/>
              <w:rPr>
                <w:rFonts w:asciiTheme="minorEastAsia" w:hAnsiTheme="minorEastAsia" w:cstheme="minorEastAsia"/>
                <w:bCs/>
                <w:kern w:val="2"/>
                <w:sz w:val="21"/>
                <w:szCs w:val="21"/>
              </w:rPr>
            </w:pPr>
            <w:r>
              <w:rPr>
                <w:rFonts w:asciiTheme="minorEastAsia" w:hAnsiTheme="minorEastAsia" w:cstheme="minorEastAsia" w:hint="eastAsia"/>
                <w:color w:val="000000"/>
                <w:sz w:val="21"/>
                <w:szCs w:val="21"/>
              </w:rPr>
              <w:t>GB 4706.1-2005 29</w:t>
            </w:r>
          </w:p>
        </w:tc>
      </w:tr>
    </w:tbl>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w:t>
      </w:r>
      <w:r>
        <w:rPr>
          <w:rFonts w:hint="eastAsia"/>
          <w:szCs w:val="21"/>
        </w:rPr>
        <w:lastRenderedPageBreak/>
        <w:t>注日期的文件，其最新版本适用于本细则。</w:t>
      </w:r>
      <w:bookmarkEnd w:id="1"/>
    </w:p>
    <w:p w:rsidR="00D44628" w:rsidRDefault="00BE314F">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E70A77">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5D78E2" w:rsidRDefault="005D78E2" w:rsidP="005D78E2">
      <w:pPr>
        <w:snapToGrid w:val="0"/>
        <w:spacing w:line="440" w:lineRule="exact"/>
        <w:ind w:firstLineChars="171" w:firstLine="359"/>
        <w:rPr>
          <w:rFonts w:ascii="宋体" w:hAnsi="宋体"/>
          <w:color w:val="000000"/>
          <w:szCs w:val="21"/>
        </w:rPr>
      </w:pPr>
      <w:r>
        <w:rPr>
          <w:rFonts w:ascii="宋体" w:hAnsi="宋体" w:hint="eastAsia"/>
          <w:color w:val="000000"/>
          <w:szCs w:val="21"/>
        </w:rPr>
        <w:t>GB 4706.1-2005 《家用和类似用途电器的安全 第1部分：通用要求》</w:t>
      </w:r>
    </w:p>
    <w:p w:rsidR="005D78E2" w:rsidRDefault="005D78E2" w:rsidP="005D78E2">
      <w:pPr>
        <w:snapToGrid w:val="0"/>
        <w:spacing w:line="440" w:lineRule="exact"/>
        <w:ind w:firstLineChars="171" w:firstLine="359"/>
        <w:rPr>
          <w:rFonts w:ascii="宋体" w:hAnsi="宋体"/>
          <w:szCs w:val="21"/>
        </w:rPr>
      </w:pPr>
      <w:r>
        <w:rPr>
          <w:rFonts w:ascii="宋体" w:hAnsi="宋体"/>
          <w:szCs w:val="21"/>
        </w:rPr>
        <w:t>GB4706.</w:t>
      </w:r>
      <w:r>
        <w:rPr>
          <w:rFonts w:ascii="宋体" w:hAnsi="宋体" w:hint="eastAsia"/>
          <w:szCs w:val="21"/>
        </w:rPr>
        <w:t>15</w:t>
      </w:r>
      <w:r>
        <w:rPr>
          <w:rFonts w:ascii="宋体" w:hAnsi="宋体"/>
          <w:szCs w:val="21"/>
        </w:rPr>
        <w:t>-200</w:t>
      </w:r>
      <w:r>
        <w:rPr>
          <w:rFonts w:ascii="宋体" w:hAnsi="宋体" w:hint="eastAsia"/>
          <w:szCs w:val="21"/>
        </w:rPr>
        <w:t xml:space="preserve">8 </w:t>
      </w:r>
      <w:r>
        <w:rPr>
          <w:rFonts w:ascii="宋体" w:hAnsi="宋体"/>
          <w:szCs w:val="21"/>
        </w:rPr>
        <w:t>《家用和类似用途电器的安全</w:t>
      </w:r>
      <w:r>
        <w:rPr>
          <w:rFonts w:ascii="宋体" w:hAnsi="宋体" w:hint="eastAsia"/>
          <w:szCs w:val="21"/>
        </w:rPr>
        <w:t xml:space="preserve"> 皮肤及毛发护理器具的特殊要求</w:t>
      </w:r>
      <w:r>
        <w:rPr>
          <w:rFonts w:ascii="宋体" w:hAnsi="宋体"/>
          <w:szCs w:val="21"/>
        </w:rPr>
        <w:t>》</w:t>
      </w:r>
    </w:p>
    <w:p w:rsidR="00D44628" w:rsidRDefault="00BE314F" w:rsidP="005D78E2">
      <w:pPr>
        <w:adjustRightInd w:val="0"/>
        <w:snapToGrid w:val="0"/>
        <w:spacing w:line="44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ABF" w:rsidRDefault="005C2ABF" w:rsidP="00D44628">
      <w:r>
        <w:separator/>
      </w:r>
    </w:p>
  </w:endnote>
  <w:endnote w:type="continuationSeparator" w:id="1">
    <w:p w:rsidR="005C2ABF" w:rsidRDefault="005C2ABF"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草檀斋毛泽东字体"/>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6F2F">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6F2F">
    <w:pPr>
      <w:pStyle w:val="a5"/>
      <w:jc w:val="center"/>
    </w:pPr>
    <w:r>
      <w:rPr>
        <w:lang w:val="zh-CN"/>
      </w:rPr>
      <w:fldChar w:fldCharType="begin"/>
    </w:r>
    <w:r w:rsidR="00BE314F">
      <w:rPr>
        <w:lang w:val="zh-CN"/>
      </w:rPr>
      <w:instrText xml:space="preserve"> PAGE   \* MERGEFORMAT </w:instrText>
    </w:r>
    <w:r>
      <w:rPr>
        <w:lang w:val="zh-CN"/>
      </w:rPr>
      <w:fldChar w:fldCharType="separate"/>
    </w:r>
    <w:r w:rsidR="00E70A77" w:rsidRPr="00E70A77">
      <w:rPr>
        <w:noProof/>
      </w:rPr>
      <w:t>2</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ABF" w:rsidRDefault="005C2ABF" w:rsidP="00D44628">
      <w:r>
        <w:separator/>
      </w:r>
    </w:p>
  </w:footnote>
  <w:footnote w:type="continuationSeparator" w:id="1">
    <w:p w:rsidR="005C2ABF" w:rsidRDefault="005C2ABF"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A1B24"/>
    <w:rsid w:val="001D381C"/>
    <w:rsid w:val="0026326C"/>
    <w:rsid w:val="00326A26"/>
    <w:rsid w:val="003E1511"/>
    <w:rsid w:val="004B3820"/>
    <w:rsid w:val="005C2ABF"/>
    <w:rsid w:val="005D78E2"/>
    <w:rsid w:val="0062256C"/>
    <w:rsid w:val="00672737"/>
    <w:rsid w:val="00675FC6"/>
    <w:rsid w:val="00984FD8"/>
    <w:rsid w:val="009C6FC3"/>
    <w:rsid w:val="009D1DF9"/>
    <w:rsid w:val="009D2E9E"/>
    <w:rsid w:val="00A161F2"/>
    <w:rsid w:val="00A8331F"/>
    <w:rsid w:val="00AF1518"/>
    <w:rsid w:val="00B46026"/>
    <w:rsid w:val="00B611F1"/>
    <w:rsid w:val="00BE314F"/>
    <w:rsid w:val="00C71664"/>
    <w:rsid w:val="00D25985"/>
    <w:rsid w:val="00D44628"/>
    <w:rsid w:val="00D46F2F"/>
    <w:rsid w:val="00E70A77"/>
    <w:rsid w:val="00E72B4D"/>
    <w:rsid w:val="00ED0A6B"/>
    <w:rsid w:val="00FA727A"/>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175</Words>
  <Characters>1000</Characters>
  <Application>Microsoft Office Word</Application>
  <DocSecurity>0</DocSecurity>
  <Lines>8</Lines>
  <Paragraphs>2</Paragraphs>
  <ScaleCrop>false</ScaleCrop>
  <Company>微软中国</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17</cp:revision>
  <dcterms:created xsi:type="dcterms:W3CDTF">2022-09-21T15:46:00Z</dcterms:created>
  <dcterms:modified xsi:type="dcterms:W3CDTF">2023-07-14T06:26:00Z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