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1E5852" w:rsidRDefault="00C176FE">
      <w:pPr>
        <w:adjustRightInd w:val="0"/>
        <w:snapToGrid w:val="0"/>
        <w:spacing w:line="594" w:lineRule="exact"/>
        <w:jc w:val="center"/>
        <w:rPr>
          <w:rFonts w:asciiTheme="majorEastAsia" w:eastAsiaTheme="majorEastAsia" w:hAnsiTheme="majorEastAsia"/>
          <w:sz w:val="32"/>
          <w:szCs w:val="32"/>
        </w:rPr>
      </w:pPr>
      <w:bookmarkStart w:id="0" w:name="_GoBack"/>
      <w:r w:rsidRPr="001E5852">
        <w:rPr>
          <w:rFonts w:asciiTheme="majorEastAsia" w:eastAsiaTheme="majorEastAsia" w:hAnsiTheme="majorEastAsia" w:hint="eastAsia"/>
          <w:sz w:val="32"/>
          <w:szCs w:val="32"/>
        </w:rPr>
        <w:t>2023年承德市</w:t>
      </w:r>
      <w:r w:rsidR="007A345F" w:rsidRPr="001E5852">
        <w:rPr>
          <w:rFonts w:asciiTheme="majorEastAsia" w:eastAsiaTheme="majorEastAsia" w:hAnsiTheme="majorEastAsia" w:hint="eastAsia"/>
          <w:sz w:val="32"/>
          <w:szCs w:val="32"/>
        </w:rPr>
        <w:t>老年鞋</w:t>
      </w:r>
      <w:r w:rsidR="00BE314F" w:rsidRPr="001E5852">
        <w:rPr>
          <w:rFonts w:asciiTheme="majorEastAsia" w:eastAsiaTheme="majorEastAsia" w:hAnsiTheme="majorEastAsia" w:hint="eastAsia"/>
          <w:sz w:val="32"/>
          <w:szCs w:val="32"/>
        </w:rPr>
        <w:t>产品质量监督抽查实施细则</w:t>
      </w:r>
    </w:p>
    <w:bookmarkEnd w:id="0"/>
    <w:p w:rsidR="00D44628" w:rsidRDefault="00BE314F" w:rsidP="00306AF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Default="00A409E4">
      <w:pPr>
        <w:snapToGrid w:val="0"/>
        <w:spacing w:line="440" w:lineRule="exact"/>
        <w:ind w:firstLineChars="200" w:firstLine="420"/>
        <w:rPr>
          <w:szCs w:val="21"/>
        </w:rPr>
      </w:pPr>
      <w:r>
        <w:rPr>
          <w:rFonts w:ascii="宋体" w:hAnsi="宋体" w:hint="eastAsia"/>
          <w:szCs w:val="21"/>
        </w:rPr>
        <w:t>每批次产品抽取样品</w:t>
      </w:r>
      <w:r w:rsidR="00A8331F">
        <w:rPr>
          <w:rFonts w:ascii="宋体" w:hAnsi="宋体" w:hint="eastAsia"/>
          <w:szCs w:val="21"/>
        </w:rPr>
        <w:t>3个</w:t>
      </w:r>
      <w:r w:rsidR="00BE314F">
        <w:rPr>
          <w:rFonts w:ascii="宋体" w:hAnsi="宋体" w:hint="eastAsia"/>
          <w:szCs w:val="21"/>
        </w:rPr>
        <w:t>，其中</w:t>
      </w:r>
      <w:r w:rsidR="00A8331F">
        <w:rPr>
          <w:rFonts w:ascii="宋体" w:hAnsi="宋体" w:hint="eastAsia"/>
          <w:szCs w:val="21"/>
        </w:rPr>
        <w:t>3个</w:t>
      </w:r>
      <w:r>
        <w:rPr>
          <w:rFonts w:ascii="宋体" w:hAnsi="宋体" w:hint="eastAsia"/>
          <w:szCs w:val="21"/>
        </w:rPr>
        <w:t>为检验用样品，</w:t>
      </w:r>
      <w:r w:rsidR="00306AFE">
        <w:rPr>
          <w:rFonts w:ascii="宋体" w:hAnsi="宋体" w:hint="eastAsia"/>
          <w:szCs w:val="21"/>
        </w:rPr>
        <w:t>3</w:t>
      </w:r>
      <w:r w:rsidR="00A8331F">
        <w:rPr>
          <w:rFonts w:ascii="宋体" w:hAnsi="宋体" w:hint="eastAsia"/>
          <w:szCs w:val="21"/>
        </w:rPr>
        <w:t>个</w:t>
      </w:r>
      <w:r w:rsidR="00BE314F">
        <w:rPr>
          <w:rFonts w:ascii="宋体" w:hAnsi="宋体" w:hint="eastAsia"/>
          <w:szCs w:val="21"/>
        </w:rPr>
        <w:t>为备用样品。</w:t>
      </w:r>
    </w:p>
    <w:p w:rsidR="00D44628" w:rsidRDefault="00BE314F" w:rsidP="00306AF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325B1E">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5"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1"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79"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A8331F" w:rsidTr="00325B1E">
        <w:trPr>
          <w:cantSplit/>
          <w:trHeight w:val="450"/>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5" w:type="pct"/>
            <w:vAlign w:val="center"/>
          </w:tcPr>
          <w:p w:rsidR="00A8331F" w:rsidRPr="00853231" w:rsidRDefault="00A8331F" w:rsidP="00325B1E">
            <w:pPr>
              <w:snapToGrid w:val="0"/>
              <w:jc w:val="center"/>
              <w:rPr>
                <w:rFonts w:asciiTheme="minorEastAsia" w:eastAsiaTheme="minorEastAsia" w:hAnsiTheme="minorEastAsia"/>
                <w:bCs/>
                <w:szCs w:val="21"/>
              </w:rPr>
            </w:pPr>
            <w:r w:rsidRPr="00853231">
              <w:rPr>
                <w:rFonts w:asciiTheme="minorEastAsia" w:eastAsiaTheme="minorEastAsia" w:hAnsiTheme="minorEastAsia" w:hint="eastAsia"/>
                <w:bCs/>
                <w:color w:val="000000"/>
                <w:szCs w:val="21"/>
              </w:rPr>
              <w:t>旅游鞋</w:t>
            </w:r>
          </w:p>
        </w:tc>
        <w:tc>
          <w:tcPr>
            <w:tcW w:w="1301" w:type="pct"/>
            <w:vAlign w:val="center"/>
          </w:tcPr>
          <w:p w:rsidR="00A8331F" w:rsidRPr="00853231" w:rsidRDefault="0062256C" w:rsidP="0062256C">
            <w:pPr>
              <w:snapToGrid w:val="0"/>
              <w:ind w:firstLineChars="50" w:firstLine="105"/>
              <w:rPr>
                <w:rFonts w:asciiTheme="minorEastAsia" w:eastAsiaTheme="minorEastAsia" w:hAnsiTheme="minorEastAsia"/>
                <w:bCs/>
                <w:szCs w:val="21"/>
              </w:rPr>
            </w:pPr>
            <w:r w:rsidRPr="00853231">
              <w:rPr>
                <w:rFonts w:asciiTheme="minorEastAsia" w:eastAsiaTheme="minorEastAsia" w:hAnsiTheme="minorEastAsia" w:hint="eastAsia"/>
                <w:bCs/>
                <w:color w:val="000000"/>
                <w:szCs w:val="21"/>
              </w:rPr>
              <w:t>GB</w:t>
            </w:r>
            <w:r w:rsidRPr="00853231">
              <w:rPr>
                <w:rFonts w:asciiTheme="minorEastAsia" w:eastAsiaTheme="minorEastAsia" w:hAnsiTheme="minorEastAsia"/>
                <w:bCs/>
                <w:color w:val="000000"/>
                <w:szCs w:val="21"/>
              </w:rPr>
              <w:t xml:space="preserve">/T </w:t>
            </w:r>
            <w:r w:rsidRPr="00853231">
              <w:rPr>
                <w:rFonts w:asciiTheme="minorEastAsia" w:eastAsiaTheme="minorEastAsia" w:hAnsiTheme="minorEastAsia" w:hint="eastAsia"/>
                <w:bCs/>
                <w:color w:val="000000"/>
                <w:szCs w:val="21"/>
              </w:rPr>
              <w:t>15107-2013</w:t>
            </w:r>
          </w:p>
        </w:tc>
        <w:tc>
          <w:tcPr>
            <w:tcW w:w="1679" w:type="pct"/>
            <w:vAlign w:val="center"/>
          </w:tcPr>
          <w:p w:rsidR="00A8331F" w:rsidRPr="00853231" w:rsidRDefault="0062256C" w:rsidP="00853231">
            <w:pPr>
              <w:snapToGrid w:val="0"/>
              <w:ind w:firstLineChars="300" w:firstLine="630"/>
              <w:rPr>
                <w:rFonts w:asciiTheme="minorEastAsia" w:eastAsiaTheme="minorEastAsia" w:hAnsiTheme="minorEastAsia"/>
                <w:bCs/>
                <w:szCs w:val="21"/>
              </w:rPr>
            </w:pPr>
            <w:r w:rsidRPr="00853231">
              <w:rPr>
                <w:rFonts w:asciiTheme="minorEastAsia" w:eastAsiaTheme="minorEastAsia" w:hAnsiTheme="minorEastAsia" w:hint="eastAsia"/>
                <w:bCs/>
                <w:szCs w:val="21"/>
              </w:rPr>
              <w:t>《</w:t>
            </w:r>
            <w:r w:rsidRPr="00853231">
              <w:rPr>
                <w:rFonts w:asciiTheme="minorEastAsia" w:eastAsiaTheme="minorEastAsia" w:hAnsiTheme="minorEastAsia" w:hint="eastAsia"/>
                <w:bCs/>
                <w:color w:val="000000"/>
                <w:szCs w:val="21"/>
              </w:rPr>
              <w:t>旅游鞋</w:t>
            </w:r>
            <w:r w:rsidRPr="00853231">
              <w:rPr>
                <w:rFonts w:asciiTheme="minorEastAsia" w:eastAsiaTheme="minorEastAsia" w:hAnsiTheme="minorEastAsia" w:hint="eastAsia"/>
                <w:bCs/>
                <w:szCs w:val="21"/>
              </w:rPr>
              <w:t>》</w:t>
            </w:r>
            <w:r w:rsidR="00615532">
              <w:rPr>
                <w:rFonts w:asciiTheme="minorEastAsia" w:eastAsiaTheme="minorEastAsia" w:hAnsiTheme="minorEastAsia" w:hint="eastAsia"/>
                <w:bCs/>
                <w:szCs w:val="21"/>
              </w:rPr>
              <w:t xml:space="preserve"> </w:t>
            </w:r>
          </w:p>
        </w:tc>
      </w:tr>
      <w:tr w:rsidR="00A8331F" w:rsidTr="00325B1E">
        <w:trPr>
          <w:cantSplit/>
          <w:trHeight w:val="465"/>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05" w:type="pct"/>
            <w:vAlign w:val="center"/>
          </w:tcPr>
          <w:p w:rsidR="00A8331F" w:rsidRPr="00853231" w:rsidRDefault="00A8331F" w:rsidP="00325B1E">
            <w:pPr>
              <w:spacing w:before="120" w:line="280" w:lineRule="exact"/>
              <w:jc w:val="center"/>
              <w:rPr>
                <w:rFonts w:asciiTheme="minorEastAsia" w:eastAsiaTheme="minorEastAsia" w:hAnsiTheme="minorEastAsia" w:cstheme="minorEastAsia"/>
                <w:szCs w:val="21"/>
              </w:rPr>
            </w:pPr>
            <w:r w:rsidRPr="00853231">
              <w:rPr>
                <w:rFonts w:asciiTheme="minorEastAsia" w:eastAsiaTheme="minorEastAsia" w:hAnsiTheme="minorEastAsia" w:hint="eastAsia"/>
                <w:bCs/>
                <w:color w:val="000000"/>
                <w:szCs w:val="21"/>
              </w:rPr>
              <w:t>休闲鞋</w:t>
            </w:r>
          </w:p>
        </w:tc>
        <w:tc>
          <w:tcPr>
            <w:tcW w:w="1301" w:type="pct"/>
            <w:vAlign w:val="center"/>
          </w:tcPr>
          <w:p w:rsidR="00A8331F" w:rsidRPr="00853231" w:rsidRDefault="0062256C" w:rsidP="00325B1E">
            <w:pPr>
              <w:adjustRightInd w:val="0"/>
              <w:snapToGrid w:val="0"/>
              <w:spacing w:line="280" w:lineRule="exact"/>
              <w:jc w:val="center"/>
              <w:rPr>
                <w:rFonts w:asciiTheme="minorEastAsia" w:eastAsiaTheme="minorEastAsia" w:hAnsiTheme="minorEastAsia" w:cstheme="minorEastAsia"/>
                <w:szCs w:val="21"/>
              </w:rPr>
            </w:pPr>
            <w:r w:rsidRPr="00853231">
              <w:rPr>
                <w:rFonts w:asciiTheme="minorEastAsia" w:eastAsiaTheme="minorEastAsia" w:hAnsiTheme="minorEastAsia"/>
                <w:bCs/>
                <w:color w:val="000000"/>
                <w:szCs w:val="21"/>
              </w:rPr>
              <w:t>QB/T2955-2017</w:t>
            </w:r>
          </w:p>
        </w:tc>
        <w:tc>
          <w:tcPr>
            <w:tcW w:w="1679" w:type="pct"/>
            <w:vAlign w:val="center"/>
          </w:tcPr>
          <w:p w:rsidR="00A8331F" w:rsidRPr="00853231" w:rsidRDefault="0062256C" w:rsidP="00325B1E">
            <w:pPr>
              <w:adjustRightInd w:val="0"/>
              <w:snapToGrid w:val="0"/>
              <w:spacing w:line="280" w:lineRule="exact"/>
              <w:jc w:val="center"/>
              <w:rPr>
                <w:rFonts w:asciiTheme="minorEastAsia" w:eastAsiaTheme="minorEastAsia" w:hAnsiTheme="minorEastAsia" w:cstheme="minorEastAsia"/>
                <w:szCs w:val="21"/>
              </w:rPr>
            </w:pPr>
            <w:r w:rsidRPr="00853231">
              <w:rPr>
                <w:rFonts w:asciiTheme="minorEastAsia" w:eastAsiaTheme="minorEastAsia" w:hAnsiTheme="minorEastAsia" w:hint="eastAsia"/>
                <w:bCs/>
                <w:szCs w:val="21"/>
              </w:rPr>
              <w:t>《</w:t>
            </w:r>
            <w:r w:rsidRPr="00853231">
              <w:rPr>
                <w:rFonts w:asciiTheme="minorEastAsia" w:eastAsiaTheme="minorEastAsia" w:hAnsiTheme="minorEastAsia" w:hint="eastAsia"/>
                <w:bCs/>
                <w:color w:val="000000"/>
                <w:szCs w:val="21"/>
              </w:rPr>
              <w:t>休闲鞋</w:t>
            </w:r>
            <w:r w:rsidRPr="00853231">
              <w:rPr>
                <w:rFonts w:asciiTheme="minorEastAsia" w:eastAsiaTheme="minorEastAsia" w:hAnsiTheme="minorEastAsia" w:hint="eastAsia"/>
                <w:bCs/>
                <w:szCs w:val="21"/>
              </w:rPr>
              <w:t>》</w:t>
            </w:r>
          </w:p>
        </w:tc>
      </w:tr>
      <w:tr w:rsidR="00A8331F" w:rsidTr="00325B1E">
        <w:trPr>
          <w:cantSplit/>
          <w:trHeight w:val="465"/>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05" w:type="pct"/>
            <w:vAlign w:val="center"/>
          </w:tcPr>
          <w:p w:rsidR="00A8331F" w:rsidRPr="00853231" w:rsidRDefault="00A8331F" w:rsidP="00325B1E">
            <w:pPr>
              <w:spacing w:before="120" w:line="280" w:lineRule="exact"/>
              <w:jc w:val="center"/>
              <w:rPr>
                <w:rFonts w:asciiTheme="minorEastAsia" w:eastAsiaTheme="minorEastAsia" w:hAnsiTheme="minorEastAsia" w:cstheme="minorEastAsia"/>
                <w:szCs w:val="21"/>
              </w:rPr>
            </w:pPr>
            <w:r w:rsidRPr="00853231">
              <w:rPr>
                <w:rFonts w:asciiTheme="minorEastAsia" w:eastAsiaTheme="minorEastAsia" w:hAnsiTheme="minorEastAsia" w:hint="eastAsia"/>
                <w:bCs/>
                <w:color w:val="000000"/>
                <w:szCs w:val="21"/>
              </w:rPr>
              <w:t>布鞋</w:t>
            </w:r>
          </w:p>
        </w:tc>
        <w:tc>
          <w:tcPr>
            <w:tcW w:w="1301" w:type="pct"/>
            <w:vAlign w:val="center"/>
          </w:tcPr>
          <w:p w:rsidR="00A8331F" w:rsidRPr="00853231" w:rsidRDefault="0062256C" w:rsidP="00325B1E">
            <w:pPr>
              <w:adjustRightInd w:val="0"/>
              <w:snapToGrid w:val="0"/>
              <w:spacing w:line="280" w:lineRule="exact"/>
              <w:jc w:val="center"/>
              <w:rPr>
                <w:rFonts w:asciiTheme="minorEastAsia" w:eastAsiaTheme="minorEastAsia" w:hAnsiTheme="minorEastAsia" w:cstheme="minorEastAsia"/>
                <w:szCs w:val="21"/>
              </w:rPr>
            </w:pPr>
            <w:r w:rsidRPr="00853231">
              <w:rPr>
                <w:rFonts w:asciiTheme="minorEastAsia" w:eastAsiaTheme="minorEastAsia" w:hAnsiTheme="minorEastAsia" w:hint="eastAsia"/>
                <w:bCs/>
                <w:color w:val="000000"/>
                <w:szCs w:val="21"/>
              </w:rPr>
              <w:t>QB</w:t>
            </w:r>
            <w:r w:rsidRPr="00853231">
              <w:rPr>
                <w:rFonts w:asciiTheme="minorEastAsia" w:eastAsiaTheme="minorEastAsia" w:hAnsiTheme="minorEastAsia"/>
                <w:bCs/>
                <w:color w:val="000000"/>
                <w:szCs w:val="21"/>
              </w:rPr>
              <w:t xml:space="preserve">/T </w:t>
            </w:r>
            <w:r w:rsidRPr="00853231">
              <w:rPr>
                <w:rFonts w:asciiTheme="minorEastAsia" w:eastAsiaTheme="minorEastAsia" w:hAnsiTheme="minorEastAsia" w:hint="eastAsia"/>
                <w:bCs/>
                <w:color w:val="000000"/>
                <w:szCs w:val="21"/>
              </w:rPr>
              <w:t>4329-2012</w:t>
            </w:r>
          </w:p>
        </w:tc>
        <w:tc>
          <w:tcPr>
            <w:tcW w:w="1679" w:type="pct"/>
            <w:vAlign w:val="center"/>
          </w:tcPr>
          <w:p w:rsidR="00A8331F" w:rsidRPr="00853231" w:rsidRDefault="0062256C" w:rsidP="00325B1E">
            <w:pPr>
              <w:adjustRightInd w:val="0"/>
              <w:snapToGrid w:val="0"/>
              <w:spacing w:line="280" w:lineRule="exact"/>
              <w:jc w:val="center"/>
              <w:rPr>
                <w:rFonts w:asciiTheme="minorEastAsia" w:eastAsiaTheme="minorEastAsia" w:hAnsiTheme="minorEastAsia" w:cstheme="minorEastAsia"/>
                <w:szCs w:val="21"/>
              </w:rPr>
            </w:pPr>
            <w:r w:rsidRPr="00853231">
              <w:rPr>
                <w:rFonts w:asciiTheme="minorEastAsia" w:eastAsiaTheme="minorEastAsia" w:hAnsiTheme="minorEastAsia" w:hint="eastAsia"/>
                <w:bCs/>
                <w:szCs w:val="21"/>
              </w:rPr>
              <w:t>《</w:t>
            </w:r>
            <w:r w:rsidRPr="00853231">
              <w:rPr>
                <w:rFonts w:asciiTheme="minorEastAsia" w:eastAsiaTheme="minorEastAsia" w:hAnsiTheme="minorEastAsia" w:hint="eastAsia"/>
                <w:bCs/>
                <w:color w:val="000000"/>
                <w:szCs w:val="21"/>
              </w:rPr>
              <w:t>布鞋</w:t>
            </w:r>
            <w:r w:rsidRPr="00853231">
              <w:rPr>
                <w:rFonts w:asciiTheme="minorEastAsia" w:eastAsiaTheme="minorEastAsia" w:hAnsiTheme="minorEastAsia" w:hint="eastAsia"/>
                <w:bCs/>
                <w:szCs w:val="21"/>
              </w:rPr>
              <w:t>》</w:t>
            </w:r>
          </w:p>
        </w:tc>
      </w:tr>
    </w:tbl>
    <w:p w:rsidR="00D44628" w:rsidRDefault="00BE314F" w:rsidP="00306AF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 xml:space="preserve">表2 </w:t>
      </w:r>
      <w:r w:rsidR="00DA633B">
        <w:rPr>
          <w:rFonts w:ascii="宋体" w:hAnsi="宋体" w:cs="宋体" w:hint="eastAsia"/>
          <w:szCs w:val="21"/>
        </w:rPr>
        <w:t>旅游鞋</w:t>
      </w:r>
      <w:r>
        <w:rPr>
          <w:rFonts w:ascii="宋体" w:hAnsi="宋体" w:cs="宋体" w:hint="eastAsia"/>
          <w:szCs w:val="21"/>
        </w:rPr>
        <w:t>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4B3820" w:rsidTr="004B3820">
        <w:trPr>
          <w:trHeight w:val="412"/>
        </w:trPr>
        <w:tc>
          <w:tcPr>
            <w:tcW w:w="3794" w:type="dxa"/>
            <w:vAlign w:val="center"/>
          </w:tcPr>
          <w:p w:rsidR="004B3820" w:rsidRPr="004B3820" w:rsidRDefault="00850E76" w:rsidP="00DF4B13">
            <w:pPr>
              <w:widowControl/>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剥离强度</w:t>
            </w:r>
          </w:p>
        </w:tc>
        <w:tc>
          <w:tcPr>
            <w:tcW w:w="4252" w:type="dxa"/>
            <w:vAlign w:val="center"/>
          </w:tcPr>
          <w:p w:rsidR="004B3820" w:rsidRPr="004B3820" w:rsidRDefault="00850E76" w:rsidP="00DF4B13">
            <w:pPr>
              <w:widowControl/>
              <w:adjustRightInd w:val="0"/>
              <w:snapToGrid w:val="0"/>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GB/T3903.3-2011《鞋类 整鞋试验方法 剥离强度》</w:t>
            </w:r>
          </w:p>
        </w:tc>
      </w:tr>
      <w:tr w:rsidR="004B3820" w:rsidTr="004B3820">
        <w:tc>
          <w:tcPr>
            <w:tcW w:w="3794" w:type="dxa"/>
            <w:vAlign w:val="center"/>
          </w:tcPr>
          <w:p w:rsidR="004B3820" w:rsidRPr="004B3820" w:rsidRDefault="00850E76" w:rsidP="00DF4B13">
            <w:pPr>
              <w:widowControl/>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成鞋耐折性能</w:t>
            </w:r>
          </w:p>
        </w:tc>
        <w:tc>
          <w:tcPr>
            <w:tcW w:w="4252" w:type="dxa"/>
            <w:vAlign w:val="center"/>
          </w:tcPr>
          <w:p w:rsidR="004B3820" w:rsidRPr="004B3820" w:rsidRDefault="00850E76" w:rsidP="00DF4B13">
            <w:pPr>
              <w:widowControl/>
              <w:adjustRightInd w:val="0"/>
              <w:snapToGrid w:val="0"/>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GB/T3903.1-2008《鞋类 通用试验方法 耐折性能》</w:t>
            </w:r>
          </w:p>
        </w:tc>
      </w:tr>
      <w:tr w:rsidR="004B3820" w:rsidTr="004B3820">
        <w:tc>
          <w:tcPr>
            <w:tcW w:w="3794" w:type="dxa"/>
            <w:vAlign w:val="center"/>
          </w:tcPr>
          <w:p w:rsidR="004B3820" w:rsidRPr="004B3820" w:rsidRDefault="00850E76" w:rsidP="00DF4B13">
            <w:pPr>
              <w:widowControl/>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外底耐磨性能</w:t>
            </w:r>
          </w:p>
        </w:tc>
        <w:tc>
          <w:tcPr>
            <w:tcW w:w="4252" w:type="dxa"/>
            <w:vAlign w:val="center"/>
          </w:tcPr>
          <w:p w:rsidR="004B3820" w:rsidRPr="004B3820" w:rsidRDefault="00850E76" w:rsidP="00DF4B13">
            <w:pPr>
              <w:widowControl/>
              <w:adjustRightInd w:val="0"/>
              <w:snapToGrid w:val="0"/>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GB/T3903.2-2008《鞋类 通用试验方法 耐磨性能》</w:t>
            </w:r>
          </w:p>
        </w:tc>
      </w:tr>
      <w:tr w:rsidR="004B3820" w:rsidTr="004B3820">
        <w:tc>
          <w:tcPr>
            <w:tcW w:w="3794" w:type="dxa"/>
            <w:vAlign w:val="center"/>
          </w:tcPr>
          <w:p w:rsidR="004B3820" w:rsidRPr="004B3820" w:rsidRDefault="00850E76" w:rsidP="00DF4B13">
            <w:pPr>
              <w:widowControl/>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可分解芳香胺染料含量</w:t>
            </w:r>
          </w:p>
        </w:tc>
        <w:tc>
          <w:tcPr>
            <w:tcW w:w="4252" w:type="dxa"/>
            <w:vAlign w:val="center"/>
          </w:tcPr>
          <w:p w:rsidR="004B3820" w:rsidRPr="004B3820" w:rsidRDefault="00850E76" w:rsidP="00DF4B13">
            <w:pPr>
              <w:widowControl/>
              <w:adjustRightInd w:val="0"/>
              <w:snapToGrid w:val="0"/>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GB/T17592-2006《纺织品 禁用偶氮染料的测定》</w:t>
            </w:r>
            <w:r>
              <w:rPr>
                <w:rFonts w:asciiTheme="minorEastAsia" w:eastAsiaTheme="minorEastAsia" w:hAnsiTheme="minorEastAsia" w:hint="eastAsia"/>
                <w:bCs/>
                <w:color w:val="000000"/>
                <w:szCs w:val="21"/>
              </w:rPr>
              <w:t>、</w:t>
            </w:r>
            <w:r w:rsidRPr="00850E76">
              <w:rPr>
                <w:rFonts w:asciiTheme="minorEastAsia" w:eastAsiaTheme="minorEastAsia" w:hAnsiTheme="minorEastAsia" w:hint="eastAsia"/>
                <w:bCs/>
                <w:color w:val="000000"/>
                <w:szCs w:val="21"/>
              </w:rPr>
              <w:t>GB/T19942-2005《皮革和毛皮 化学试验 禁用偶氮染料的测定》</w:t>
            </w:r>
          </w:p>
        </w:tc>
      </w:tr>
      <w:tr w:rsidR="004B3820" w:rsidTr="004B3820">
        <w:tc>
          <w:tcPr>
            <w:tcW w:w="3794" w:type="dxa"/>
            <w:vAlign w:val="center"/>
          </w:tcPr>
          <w:p w:rsidR="004B3820" w:rsidRPr="004B3820" w:rsidRDefault="00850E76" w:rsidP="00DF4B13">
            <w:pPr>
              <w:widowControl/>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游离或可部分水解的甲醛含量</w:t>
            </w:r>
          </w:p>
        </w:tc>
        <w:tc>
          <w:tcPr>
            <w:tcW w:w="4252" w:type="dxa"/>
            <w:vAlign w:val="center"/>
          </w:tcPr>
          <w:p w:rsidR="004B3820" w:rsidRPr="004B3820" w:rsidRDefault="00850E76" w:rsidP="00DF4B13">
            <w:pPr>
              <w:widowControl/>
              <w:adjustRightInd w:val="0"/>
              <w:snapToGrid w:val="0"/>
              <w:jc w:val="center"/>
              <w:textAlignment w:val="center"/>
              <w:rPr>
                <w:rFonts w:asciiTheme="minorEastAsia" w:eastAsiaTheme="minorEastAsia" w:hAnsiTheme="minorEastAsia"/>
                <w:bCs/>
                <w:color w:val="000000"/>
                <w:szCs w:val="21"/>
              </w:rPr>
            </w:pPr>
            <w:r w:rsidRPr="00850E76">
              <w:rPr>
                <w:rFonts w:asciiTheme="minorEastAsia" w:eastAsiaTheme="minorEastAsia" w:hAnsiTheme="minorEastAsia" w:hint="eastAsia"/>
                <w:bCs/>
                <w:color w:val="000000"/>
                <w:szCs w:val="21"/>
              </w:rPr>
              <w:t>GB/T2912.1-2009《纺织品 甲醛的测定 第1部分：游离和水解的甲醛（水萃取法）》</w:t>
            </w:r>
            <w:r>
              <w:rPr>
                <w:rFonts w:asciiTheme="minorEastAsia" w:eastAsiaTheme="minorEastAsia" w:hAnsiTheme="minorEastAsia" w:hint="eastAsia"/>
                <w:bCs/>
                <w:color w:val="000000"/>
                <w:szCs w:val="21"/>
              </w:rPr>
              <w:t>、</w:t>
            </w:r>
            <w:r w:rsidRPr="00850E76">
              <w:rPr>
                <w:rFonts w:asciiTheme="minorEastAsia" w:eastAsiaTheme="minorEastAsia" w:hAnsiTheme="minorEastAsia" w:hint="eastAsia"/>
                <w:bCs/>
                <w:color w:val="000000"/>
                <w:szCs w:val="21"/>
              </w:rPr>
              <w:t>GB/T19941-2005《皮革和毛皮 化学试验 甲醛含量的测定》</w:t>
            </w:r>
          </w:p>
        </w:tc>
      </w:tr>
    </w:tbl>
    <w:p w:rsidR="00DF4B13" w:rsidRDefault="00DF4B13" w:rsidP="00615532">
      <w:pPr>
        <w:adjustRightInd w:val="0"/>
        <w:snapToGrid w:val="0"/>
        <w:spacing w:line="440" w:lineRule="exact"/>
        <w:rPr>
          <w:rFonts w:ascii="宋体" w:hAnsi="宋体" w:cs="宋体"/>
          <w:szCs w:val="21"/>
        </w:rPr>
      </w:pPr>
    </w:p>
    <w:p w:rsidR="00850E76" w:rsidRDefault="00850E76" w:rsidP="00850E76">
      <w:pPr>
        <w:adjustRightInd w:val="0"/>
        <w:snapToGrid w:val="0"/>
        <w:spacing w:line="440" w:lineRule="exact"/>
        <w:ind w:firstLineChars="1500" w:firstLine="3150"/>
        <w:rPr>
          <w:rFonts w:ascii="宋体" w:hAnsi="宋体" w:cs="宋体"/>
          <w:szCs w:val="21"/>
        </w:rPr>
      </w:pPr>
      <w:r>
        <w:rPr>
          <w:rFonts w:ascii="宋体" w:hAnsi="宋体" w:cs="宋体" w:hint="eastAsia"/>
          <w:szCs w:val="21"/>
        </w:rPr>
        <w:t xml:space="preserve">表3 </w:t>
      </w:r>
      <w:r w:rsidR="00DF4B13">
        <w:rPr>
          <w:rFonts w:ascii="宋体" w:hAnsi="宋体" w:cs="宋体" w:hint="eastAsia"/>
          <w:szCs w:val="21"/>
        </w:rPr>
        <w:t xml:space="preserve"> </w:t>
      </w:r>
      <w:r>
        <w:rPr>
          <w:rFonts w:ascii="宋体" w:hAnsi="宋体" w:cs="宋体" w:hint="eastAsia"/>
          <w:szCs w:val="21"/>
        </w:rPr>
        <w:t>布鞋检验项目及依据</w:t>
      </w:r>
    </w:p>
    <w:p w:rsidR="00A8331F" w:rsidRDefault="00A8331F" w:rsidP="00A8331F">
      <w:pPr>
        <w:pStyle w:val="a0"/>
      </w:pPr>
    </w:p>
    <w:p w:rsidR="00615532" w:rsidRPr="00615532" w:rsidRDefault="00615532" w:rsidP="00A8331F">
      <w:pPr>
        <w:pStyle w:val="a0"/>
      </w:pPr>
    </w:p>
    <w:tbl>
      <w:tblPr>
        <w:tblStyle w:val="a8"/>
        <w:tblW w:w="0" w:type="auto"/>
        <w:tblLook w:val="04A0"/>
      </w:tblPr>
      <w:tblGrid>
        <w:gridCol w:w="4587"/>
        <w:gridCol w:w="4587"/>
      </w:tblGrid>
      <w:tr w:rsidR="00850E76" w:rsidTr="002B0B0B">
        <w:trPr>
          <w:trHeight w:val="543"/>
        </w:trPr>
        <w:tc>
          <w:tcPr>
            <w:tcW w:w="4587" w:type="dxa"/>
            <w:vAlign w:val="center"/>
          </w:tcPr>
          <w:p w:rsidR="00850E76" w:rsidRPr="004B3820" w:rsidRDefault="00850E76" w:rsidP="00F90D71">
            <w:pPr>
              <w:widowControl/>
              <w:jc w:val="center"/>
              <w:textAlignment w:val="center"/>
              <w:rPr>
                <w:rFonts w:asciiTheme="minorEastAsia" w:eastAsiaTheme="minorEastAsia" w:hAnsiTheme="minorEastAsia"/>
                <w:bCs/>
                <w:color w:val="000000"/>
                <w:szCs w:val="21"/>
              </w:rPr>
            </w:pPr>
            <w:bookmarkStart w:id="1" w:name="_Hlk28257335"/>
            <w:r w:rsidRPr="004B3820">
              <w:rPr>
                <w:rFonts w:asciiTheme="minorEastAsia" w:eastAsiaTheme="minorEastAsia" w:hAnsiTheme="minorEastAsia"/>
                <w:bCs/>
                <w:color w:val="000000"/>
                <w:szCs w:val="21"/>
              </w:rPr>
              <w:lastRenderedPageBreak/>
              <w:t>检验项目</w:t>
            </w:r>
          </w:p>
        </w:tc>
        <w:tc>
          <w:tcPr>
            <w:tcW w:w="4587" w:type="dxa"/>
            <w:vAlign w:val="center"/>
          </w:tcPr>
          <w:p w:rsidR="00850E76" w:rsidRPr="004B3820" w:rsidRDefault="00850E76" w:rsidP="00F90D71">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850E76" w:rsidTr="00850E76">
        <w:tc>
          <w:tcPr>
            <w:tcW w:w="4587" w:type="dxa"/>
          </w:tcPr>
          <w:p w:rsidR="00850E76" w:rsidRDefault="00850E76" w:rsidP="002B0B0B">
            <w:pPr>
              <w:tabs>
                <w:tab w:val="left" w:pos="2685"/>
              </w:tabs>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帮底剥离强度</w:t>
            </w:r>
          </w:p>
        </w:tc>
        <w:tc>
          <w:tcPr>
            <w:tcW w:w="4587" w:type="dxa"/>
          </w:tcPr>
          <w:p w:rsidR="00850E76" w:rsidRDefault="00850E76" w:rsidP="00615532">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GB/T3903.3-2011《鞋类 整鞋试验方法 剥离强度》</w:t>
            </w:r>
          </w:p>
        </w:tc>
      </w:tr>
      <w:tr w:rsidR="00850E76" w:rsidTr="00850E76">
        <w:tc>
          <w:tcPr>
            <w:tcW w:w="4587" w:type="dxa"/>
          </w:tcPr>
          <w:p w:rsidR="00850E76" w:rsidRDefault="00850E76" w:rsidP="002B0B0B">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成鞋耐折性能</w:t>
            </w:r>
          </w:p>
        </w:tc>
        <w:tc>
          <w:tcPr>
            <w:tcW w:w="4587" w:type="dxa"/>
          </w:tcPr>
          <w:p w:rsidR="00850E76" w:rsidRDefault="00850E76" w:rsidP="00615532">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GB/T3903.1-2008《鞋类 通用试验方法 耐折性能》</w:t>
            </w:r>
          </w:p>
        </w:tc>
      </w:tr>
      <w:tr w:rsidR="00850E76" w:rsidTr="00850E76">
        <w:tc>
          <w:tcPr>
            <w:tcW w:w="4587" w:type="dxa"/>
          </w:tcPr>
          <w:p w:rsidR="00850E76" w:rsidRDefault="00850E76" w:rsidP="002B0B0B">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外底耐磨性能</w:t>
            </w:r>
            <w:r w:rsidR="00615532">
              <w:rPr>
                <w:rFonts w:asciiTheme="majorEastAsia" w:eastAsiaTheme="majorEastAsia" w:hAnsiTheme="majorEastAsia" w:cstheme="majorEastAsia" w:hint="eastAsia"/>
                <w:szCs w:val="21"/>
              </w:rPr>
              <w:t xml:space="preserve"> </w:t>
            </w:r>
          </w:p>
        </w:tc>
        <w:tc>
          <w:tcPr>
            <w:tcW w:w="4587" w:type="dxa"/>
          </w:tcPr>
          <w:p w:rsidR="00850E76" w:rsidRDefault="00850E76" w:rsidP="00615532">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GB/T3903.2-2008《鞋类 通用试验方法 耐磨性能》</w:t>
            </w:r>
          </w:p>
        </w:tc>
      </w:tr>
      <w:tr w:rsidR="00850E76" w:rsidTr="00850E76">
        <w:tc>
          <w:tcPr>
            <w:tcW w:w="4587" w:type="dxa"/>
          </w:tcPr>
          <w:p w:rsidR="00850E76" w:rsidRDefault="00850E76" w:rsidP="002B0B0B">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可分解致癌芳香胺染料含量</w:t>
            </w:r>
          </w:p>
        </w:tc>
        <w:tc>
          <w:tcPr>
            <w:tcW w:w="4587" w:type="dxa"/>
          </w:tcPr>
          <w:p w:rsidR="00850E76" w:rsidRPr="00850E76" w:rsidRDefault="00850E76" w:rsidP="002B0B0B">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GB/T17592-2006《纺织品 禁用偶氮染料的测定》</w:t>
            </w:r>
          </w:p>
          <w:p w:rsidR="00850E76" w:rsidRDefault="00850E76" w:rsidP="008C4407">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GB/T19942-2005《皮革和毛皮 化学试验 禁用偶氮染料的测定》</w:t>
            </w:r>
          </w:p>
        </w:tc>
      </w:tr>
      <w:tr w:rsidR="00850E76" w:rsidTr="00850E76">
        <w:tc>
          <w:tcPr>
            <w:tcW w:w="4587" w:type="dxa"/>
          </w:tcPr>
          <w:p w:rsidR="00850E76" w:rsidRDefault="00850E76" w:rsidP="002B0B0B">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游离或可部分水解的甲醛含量</w:t>
            </w:r>
          </w:p>
        </w:tc>
        <w:tc>
          <w:tcPr>
            <w:tcW w:w="4587" w:type="dxa"/>
          </w:tcPr>
          <w:p w:rsidR="00850E76" w:rsidRPr="00850E76" w:rsidRDefault="00850E76" w:rsidP="002B0B0B">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GB/T2912.1-2009《纺织品 甲醛的测定 第1部分：游离和水解的甲醛（水萃取法）》</w:t>
            </w:r>
          </w:p>
          <w:p w:rsidR="00850E76" w:rsidRDefault="00850E76" w:rsidP="008C4407">
            <w:pPr>
              <w:adjustRightInd w:val="0"/>
              <w:snapToGrid w:val="0"/>
              <w:spacing w:line="440" w:lineRule="exact"/>
              <w:jc w:val="center"/>
              <w:rPr>
                <w:rFonts w:asciiTheme="majorEastAsia" w:eastAsiaTheme="majorEastAsia" w:hAnsiTheme="majorEastAsia" w:cstheme="majorEastAsia"/>
                <w:szCs w:val="21"/>
              </w:rPr>
            </w:pPr>
            <w:r w:rsidRPr="00850E76">
              <w:rPr>
                <w:rFonts w:asciiTheme="majorEastAsia" w:eastAsiaTheme="majorEastAsia" w:hAnsiTheme="majorEastAsia" w:cstheme="majorEastAsia" w:hint="eastAsia"/>
                <w:szCs w:val="21"/>
              </w:rPr>
              <w:t>GB/T19941-2005《皮革和毛皮 化学试验 甲醛含量的测定》</w:t>
            </w:r>
          </w:p>
        </w:tc>
      </w:tr>
    </w:tbl>
    <w:p w:rsidR="00DF4B13" w:rsidRDefault="00DF4B13" w:rsidP="00DF4B13">
      <w:pPr>
        <w:adjustRightInd w:val="0"/>
        <w:snapToGrid w:val="0"/>
        <w:spacing w:line="440" w:lineRule="exact"/>
        <w:ind w:firstLineChars="1500" w:firstLine="3150"/>
        <w:rPr>
          <w:rFonts w:ascii="宋体" w:hAnsi="宋体" w:cs="宋体"/>
          <w:szCs w:val="21"/>
        </w:rPr>
      </w:pPr>
      <w:r>
        <w:rPr>
          <w:rFonts w:ascii="宋体" w:hAnsi="宋体" w:cs="宋体" w:hint="eastAsia"/>
          <w:szCs w:val="21"/>
        </w:rPr>
        <w:t>表4  休闲鞋检验项目及依据</w:t>
      </w:r>
    </w:p>
    <w:tbl>
      <w:tblPr>
        <w:tblStyle w:val="a8"/>
        <w:tblW w:w="0" w:type="auto"/>
        <w:tblLook w:val="04A0"/>
      </w:tblPr>
      <w:tblGrid>
        <w:gridCol w:w="4587"/>
        <w:gridCol w:w="4587"/>
      </w:tblGrid>
      <w:tr w:rsidR="00DF4B13" w:rsidTr="00DF4B13">
        <w:trPr>
          <w:trHeight w:val="425"/>
        </w:trPr>
        <w:tc>
          <w:tcPr>
            <w:tcW w:w="4587" w:type="dxa"/>
            <w:vAlign w:val="center"/>
          </w:tcPr>
          <w:p w:rsidR="00DF4B13" w:rsidRPr="004B3820" w:rsidRDefault="00DF4B13" w:rsidP="00F90D71">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587" w:type="dxa"/>
            <w:vAlign w:val="center"/>
          </w:tcPr>
          <w:p w:rsidR="00DF4B13" w:rsidRPr="004B3820" w:rsidRDefault="00DF4B13" w:rsidP="00F90D71">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DF4B13" w:rsidTr="00DF4B13">
        <w:tc>
          <w:tcPr>
            <w:tcW w:w="4587" w:type="dxa"/>
          </w:tcPr>
          <w:p w:rsidR="00DF4B13" w:rsidRDefault="00DF4B13" w:rsidP="00DF4B13">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剥离强度</w:t>
            </w:r>
          </w:p>
        </w:tc>
        <w:tc>
          <w:tcPr>
            <w:tcW w:w="4587" w:type="dxa"/>
          </w:tcPr>
          <w:p w:rsidR="00DF4B13" w:rsidRDefault="00DF4B13" w:rsidP="008C4407">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GB/T3903.3-2011《鞋类 整鞋试验方法 剥离强度》</w:t>
            </w:r>
          </w:p>
        </w:tc>
      </w:tr>
      <w:tr w:rsidR="00DF4B13" w:rsidTr="00DF4B13">
        <w:tc>
          <w:tcPr>
            <w:tcW w:w="4587" w:type="dxa"/>
          </w:tcPr>
          <w:p w:rsidR="00DF4B13" w:rsidRDefault="00DF4B13" w:rsidP="00DF4B13">
            <w:pPr>
              <w:tabs>
                <w:tab w:val="left" w:pos="3210"/>
              </w:tabs>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耐折性能</w:t>
            </w:r>
          </w:p>
        </w:tc>
        <w:tc>
          <w:tcPr>
            <w:tcW w:w="4587" w:type="dxa"/>
          </w:tcPr>
          <w:p w:rsidR="00DF4B13" w:rsidRDefault="00DF4B13" w:rsidP="008C4407">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GB/T3903.1-2017《鞋类 整鞋试验方法 耐折性能》</w:t>
            </w:r>
          </w:p>
        </w:tc>
      </w:tr>
      <w:tr w:rsidR="00DF4B13" w:rsidTr="00DF4B13">
        <w:tc>
          <w:tcPr>
            <w:tcW w:w="4587" w:type="dxa"/>
          </w:tcPr>
          <w:p w:rsidR="00DF4B13" w:rsidRDefault="00DF4B13" w:rsidP="00DF4B13">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外底耐磨性能</w:t>
            </w:r>
          </w:p>
        </w:tc>
        <w:tc>
          <w:tcPr>
            <w:tcW w:w="4587" w:type="dxa"/>
          </w:tcPr>
          <w:p w:rsidR="00DF4B13" w:rsidRDefault="00DF4B13" w:rsidP="008C4407">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GB/T3903.2-2017《鞋类 整鞋试验方法 耐磨性能》</w:t>
            </w:r>
            <w:r w:rsidRPr="00DF4B13">
              <w:rPr>
                <w:rFonts w:asciiTheme="majorEastAsia" w:eastAsiaTheme="majorEastAsia" w:hAnsiTheme="majorEastAsia" w:cstheme="majorEastAsia" w:hint="eastAsia"/>
                <w:szCs w:val="21"/>
              </w:rPr>
              <w:tab/>
            </w:r>
          </w:p>
        </w:tc>
      </w:tr>
      <w:tr w:rsidR="00DF4B13" w:rsidTr="00DF4B13">
        <w:tc>
          <w:tcPr>
            <w:tcW w:w="4587" w:type="dxa"/>
          </w:tcPr>
          <w:p w:rsidR="00DF4B13" w:rsidRDefault="00DF4B13" w:rsidP="00DF4B13">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可分解有害芳香胺含量</w:t>
            </w:r>
          </w:p>
        </w:tc>
        <w:tc>
          <w:tcPr>
            <w:tcW w:w="4587" w:type="dxa"/>
          </w:tcPr>
          <w:p w:rsidR="00DF4B13" w:rsidRPr="00DF4B13" w:rsidRDefault="00DF4B13" w:rsidP="00DF4B13">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GB/T17592-2011《纺织品 禁用偶氮染料的测定》</w:t>
            </w:r>
          </w:p>
          <w:p w:rsidR="00DF4B13" w:rsidRDefault="00DF4B13" w:rsidP="008C4407">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GB/T19942-2005《皮革和毛皮 化学试验 禁用偶氮染料的测定》</w:t>
            </w:r>
          </w:p>
        </w:tc>
      </w:tr>
      <w:tr w:rsidR="00DF4B13" w:rsidTr="00DF4B13">
        <w:tc>
          <w:tcPr>
            <w:tcW w:w="4587" w:type="dxa"/>
          </w:tcPr>
          <w:p w:rsidR="00DF4B13" w:rsidRDefault="00DF4B13" w:rsidP="00DF4B13">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游离或可部分水解的甲醛含量</w:t>
            </w:r>
          </w:p>
        </w:tc>
        <w:tc>
          <w:tcPr>
            <w:tcW w:w="4587" w:type="dxa"/>
          </w:tcPr>
          <w:p w:rsidR="00DF4B13" w:rsidRPr="00DF4B13" w:rsidRDefault="00DF4B13" w:rsidP="00DF4B13">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GB/T2912.1-2009《纺织品 甲醛的测定 第1部分：游离和水解的甲醛（水萃取法）》</w:t>
            </w:r>
          </w:p>
          <w:p w:rsidR="00DF4B13" w:rsidRDefault="00DF4B13" w:rsidP="008C4407">
            <w:pPr>
              <w:adjustRightInd w:val="0"/>
              <w:snapToGrid w:val="0"/>
              <w:spacing w:line="440" w:lineRule="exact"/>
              <w:jc w:val="center"/>
              <w:rPr>
                <w:rFonts w:asciiTheme="majorEastAsia" w:eastAsiaTheme="majorEastAsia" w:hAnsiTheme="majorEastAsia" w:cstheme="majorEastAsia"/>
                <w:szCs w:val="21"/>
              </w:rPr>
            </w:pPr>
            <w:r w:rsidRPr="00DF4B13">
              <w:rPr>
                <w:rFonts w:asciiTheme="majorEastAsia" w:eastAsiaTheme="majorEastAsia" w:hAnsiTheme="majorEastAsia" w:cstheme="majorEastAsia" w:hint="eastAsia"/>
                <w:szCs w:val="21"/>
              </w:rPr>
              <w:t>GB/T19941-2005《皮革和毛皮 化学试验 甲醛含量的测定》</w:t>
            </w:r>
          </w:p>
        </w:tc>
      </w:tr>
    </w:tbl>
    <w:p w:rsidR="00D44628" w:rsidRDefault="00BE314F" w:rsidP="00DF4B13">
      <w:pPr>
        <w:adjustRightInd w:val="0"/>
        <w:snapToGrid w:val="0"/>
        <w:spacing w:line="440" w:lineRule="exact"/>
        <w:ind w:firstLineChars="100" w:firstLine="210"/>
        <w:rPr>
          <w:szCs w:val="21"/>
        </w:rPr>
      </w:pPr>
      <w:r>
        <w:rPr>
          <w:rFonts w:hint="eastAsia"/>
          <w:szCs w:val="21"/>
        </w:rPr>
        <w:lastRenderedPageBreak/>
        <w:t>执行企业标准、团体标准、地方标准的产品，检验项目参照上述内容执行。</w:t>
      </w:r>
    </w:p>
    <w:p w:rsidR="00D44628" w:rsidRDefault="00BE314F">
      <w:pPr>
        <w:adjustRightInd w:val="0"/>
        <w:snapToGrid w:val="0"/>
        <w:spacing w:line="440" w:lineRule="exact"/>
        <w:ind w:firstLineChars="200" w:firstLine="420"/>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306AF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A8331F" w:rsidRPr="00A8331F" w:rsidRDefault="00A8331F" w:rsidP="00A8331F">
      <w:pPr>
        <w:spacing w:line="360" w:lineRule="auto"/>
        <w:ind w:firstLineChars="200" w:firstLine="420"/>
        <w:rPr>
          <w:rFonts w:asciiTheme="minorEastAsia" w:eastAsiaTheme="minorEastAsia" w:hAnsiTheme="minorEastAsia"/>
          <w:bCs/>
          <w:color w:val="000000" w:themeColor="text1"/>
          <w:szCs w:val="21"/>
        </w:rPr>
      </w:pPr>
      <w:r w:rsidRPr="00A8331F">
        <w:rPr>
          <w:rFonts w:asciiTheme="minorEastAsia" w:eastAsiaTheme="minorEastAsia" w:hAnsiTheme="minorEastAsia" w:hint="eastAsia"/>
          <w:bCs/>
          <w:color w:val="000000" w:themeColor="text1"/>
          <w:szCs w:val="21"/>
        </w:rPr>
        <w:t>GB</w:t>
      </w:r>
      <w:r w:rsidRPr="00A8331F">
        <w:rPr>
          <w:rFonts w:asciiTheme="minorEastAsia" w:eastAsiaTheme="minorEastAsia" w:hAnsiTheme="minorEastAsia"/>
          <w:bCs/>
          <w:color w:val="000000" w:themeColor="text1"/>
          <w:szCs w:val="21"/>
        </w:rPr>
        <w:t xml:space="preserve">/T </w:t>
      </w:r>
      <w:r w:rsidRPr="00A8331F">
        <w:rPr>
          <w:rFonts w:asciiTheme="minorEastAsia" w:eastAsiaTheme="minorEastAsia" w:hAnsiTheme="minorEastAsia" w:hint="eastAsia"/>
          <w:bCs/>
          <w:color w:val="000000" w:themeColor="text1"/>
          <w:szCs w:val="21"/>
        </w:rPr>
        <w:t>15107-2013 《旅游鞋》</w:t>
      </w:r>
    </w:p>
    <w:p w:rsidR="00A8331F" w:rsidRPr="00A8331F" w:rsidRDefault="00A8331F" w:rsidP="00A8331F">
      <w:pPr>
        <w:spacing w:line="360" w:lineRule="auto"/>
        <w:ind w:firstLineChars="200" w:firstLine="420"/>
        <w:rPr>
          <w:rFonts w:asciiTheme="minorEastAsia" w:eastAsiaTheme="minorEastAsia" w:hAnsiTheme="minorEastAsia"/>
          <w:bCs/>
          <w:color w:val="000000" w:themeColor="text1"/>
          <w:szCs w:val="21"/>
        </w:rPr>
      </w:pPr>
      <w:r w:rsidRPr="00A8331F">
        <w:rPr>
          <w:rFonts w:asciiTheme="minorEastAsia" w:eastAsiaTheme="minorEastAsia" w:hAnsiTheme="minorEastAsia" w:hint="eastAsia"/>
          <w:bCs/>
          <w:color w:val="000000" w:themeColor="text1"/>
          <w:szCs w:val="21"/>
        </w:rPr>
        <w:t>QB/T 2955-2017《休闲鞋》</w:t>
      </w:r>
    </w:p>
    <w:p w:rsidR="00A8331F" w:rsidRPr="00A8331F" w:rsidRDefault="00A8331F" w:rsidP="00A8331F">
      <w:pPr>
        <w:spacing w:line="360" w:lineRule="auto"/>
        <w:ind w:firstLineChars="200" w:firstLine="420"/>
        <w:rPr>
          <w:rFonts w:asciiTheme="minorEastAsia" w:eastAsiaTheme="minorEastAsia" w:hAnsiTheme="minorEastAsia"/>
          <w:bCs/>
          <w:color w:val="000000" w:themeColor="text1"/>
          <w:szCs w:val="21"/>
        </w:rPr>
      </w:pPr>
      <w:r w:rsidRPr="00A8331F">
        <w:rPr>
          <w:rFonts w:asciiTheme="minorEastAsia" w:eastAsiaTheme="minorEastAsia" w:hAnsiTheme="minorEastAsia" w:hint="eastAsia"/>
          <w:bCs/>
          <w:color w:val="000000" w:themeColor="text1"/>
          <w:szCs w:val="21"/>
        </w:rPr>
        <w:t>QB</w:t>
      </w:r>
      <w:r w:rsidRPr="00A8331F">
        <w:rPr>
          <w:rFonts w:asciiTheme="minorEastAsia" w:eastAsiaTheme="minorEastAsia" w:hAnsiTheme="minorEastAsia"/>
          <w:bCs/>
          <w:color w:val="000000" w:themeColor="text1"/>
          <w:szCs w:val="21"/>
        </w:rPr>
        <w:t xml:space="preserve">/T </w:t>
      </w:r>
      <w:r w:rsidRPr="00A8331F">
        <w:rPr>
          <w:rFonts w:asciiTheme="minorEastAsia" w:eastAsiaTheme="minorEastAsia" w:hAnsiTheme="minorEastAsia" w:hint="eastAsia"/>
          <w:bCs/>
          <w:color w:val="000000" w:themeColor="text1"/>
          <w:szCs w:val="21"/>
        </w:rPr>
        <w:t>4329-2012《布鞋》</w:t>
      </w:r>
    </w:p>
    <w:p w:rsidR="00D44628" w:rsidRDefault="00BE314F" w:rsidP="00A8331F">
      <w:pPr>
        <w:adjustRightInd w:val="0"/>
        <w:snapToGrid w:val="0"/>
        <w:spacing w:line="440" w:lineRule="exact"/>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CA2" w:rsidRDefault="006E5CA2" w:rsidP="00D44628">
      <w:r>
        <w:separator/>
      </w:r>
    </w:p>
  </w:endnote>
  <w:endnote w:type="continuationSeparator" w:id="1">
    <w:p w:rsidR="006E5CA2" w:rsidRDefault="006E5CA2"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844AFE">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844AFE">
    <w:pPr>
      <w:pStyle w:val="a5"/>
      <w:jc w:val="center"/>
    </w:pPr>
    <w:r>
      <w:rPr>
        <w:lang w:val="zh-CN"/>
      </w:rPr>
      <w:fldChar w:fldCharType="begin"/>
    </w:r>
    <w:r w:rsidR="00BE314F">
      <w:rPr>
        <w:lang w:val="zh-CN"/>
      </w:rPr>
      <w:instrText xml:space="preserve"> PAGE   \* MERGEFORMAT </w:instrText>
    </w:r>
    <w:r>
      <w:rPr>
        <w:lang w:val="zh-CN"/>
      </w:rPr>
      <w:fldChar w:fldCharType="separate"/>
    </w:r>
    <w:r w:rsidR="00306AFE" w:rsidRPr="00306AFE">
      <w:rPr>
        <w:noProof/>
      </w:rPr>
      <w:t>1</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CA2" w:rsidRDefault="006E5CA2" w:rsidP="00D44628">
      <w:r>
        <w:separator/>
      </w:r>
    </w:p>
  </w:footnote>
  <w:footnote w:type="continuationSeparator" w:id="1">
    <w:p w:rsidR="006E5CA2" w:rsidRDefault="006E5CA2"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13D64"/>
    <w:rsid w:val="00017D9F"/>
    <w:rsid w:val="001A1B24"/>
    <w:rsid w:val="001E5852"/>
    <w:rsid w:val="0026326C"/>
    <w:rsid w:val="00266963"/>
    <w:rsid w:val="002A72DE"/>
    <w:rsid w:val="002B0B0B"/>
    <w:rsid w:val="00306AFE"/>
    <w:rsid w:val="00326A26"/>
    <w:rsid w:val="00464133"/>
    <w:rsid w:val="004B3820"/>
    <w:rsid w:val="00615532"/>
    <w:rsid w:val="0062256C"/>
    <w:rsid w:val="00675FC6"/>
    <w:rsid w:val="006E5CA2"/>
    <w:rsid w:val="007A345F"/>
    <w:rsid w:val="00844AFE"/>
    <w:rsid w:val="00850E76"/>
    <w:rsid w:val="00853231"/>
    <w:rsid w:val="008C2EC2"/>
    <w:rsid w:val="008C4407"/>
    <w:rsid w:val="009D2E9E"/>
    <w:rsid w:val="00A161F2"/>
    <w:rsid w:val="00A409E4"/>
    <w:rsid w:val="00A8331F"/>
    <w:rsid w:val="00B20804"/>
    <w:rsid w:val="00BD73A8"/>
    <w:rsid w:val="00BE314F"/>
    <w:rsid w:val="00C176FE"/>
    <w:rsid w:val="00C71664"/>
    <w:rsid w:val="00D44628"/>
    <w:rsid w:val="00DA335A"/>
    <w:rsid w:val="00DA633B"/>
    <w:rsid w:val="00DF4B13"/>
    <w:rsid w:val="00F41D19"/>
    <w:rsid w:val="00F726DD"/>
    <w:rsid w:val="00FA727A"/>
    <w:rsid w:val="00FB3172"/>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259</Words>
  <Characters>1481</Characters>
  <Application>Microsoft Office Word</Application>
  <DocSecurity>0</DocSecurity>
  <Lines>12</Lines>
  <Paragraphs>3</Paragraphs>
  <ScaleCrop>false</ScaleCrop>
  <Company>微软中国</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21</cp:revision>
  <dcterms:created xsi:type="dcterms:W3CDTF">2022-09-21T15:46:00Z</dcterms:created>
  <dcterms:modified xsi:type="dcterms:W3CDTF">2023-07-14T08:48:00Z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