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36624D" w:rsidRDefault="00BE314F">
      <w:pPr>
        <w:adjustRightInd w:val="0"/>
        <w:snapToGrid w:val="0"/>
        <w:spacing w:line="594" w:lineRule="exact"/>
        <w:jc w:val="center"/>
        <w:rPr>
          <w:rFonts w:asciiTheme="majorEastAsia" w:eastAsiaTheme="majorEastAsia" w:hAnsiTheme="majorEastAsia"/>
          <w:sz w:val="32"/>
          <w:szCs w:val="32"/>
        </w:rPr>
      </w:pPr>
      <w:bookmarkStart w:id="0" w:name="_GoBack"/>
      <w:r w:rsidRPr="0036624D">
        <w:rPr>
          <w:rFonts w:asciiTheme="majorEastAsia" w:eastAsiaTheme="majorEastAsia" w:hAnsiTheme="majorEastAsia" w:hint="eastAsia"/>
          <w:sz w:val="32"/>
          <w:szCs w:val="32"/>
        </w:rPr>
        <w:t>2023</w:t>
      </w:r>
      <w:r w:rsidR="000B4641" w:rsidRPr="0036624D">
        <w:rPr>
          <w:rFonts w:asciiTheme="majorEastAsia" w:eastAsiaTheme="majorEastAsia" w:hAnsiTheme="majorEastAsia" w:hint="eastAsia"/>
          <w:sz w:val="32"/>
          <w:szCs w:val="32"/>
        </w:rPr>
        <w:t>年</w:t>
      </w:r>
      <w:r w:rsidR="00B46026" w:rsidRPr="0036624D">
        <w:rPr>
          <w:rFonts w:asciiTheme="majorEastAsia" w:eastAsiaTheme="majorEastAsia" w:hAnsiTheme="majorEastAsia" w:hint="eastAsia"/>
          <w:sz w:val="32"/>
          <w:szCs w:val="32"/>
        </w:rPr>
        <w:t>承德市</w:t>
      </w:r>
      <w:r w:rsidR="003A0313" w:rsidRPr="0036624D">
        <w:rPr>
          <w:rFonts w:asciiTheme="majorEastAsia" w:eastAsiaTheme="majorEastAsia" w:hAnsiTheme="majorEastAsia" w:hint="eastAsia"/>
          <w:sz w:val="32"/>
          <w:szCs w:val="32"/>
        </w:rPr>
        <w:t>发动机润滑油</w:t>
      </w:r>
      <w:r w:rsidRPr="0036624D">
        <w:rPr>
          <w:rFonts w:asciiTheme="majorEastAsia" w:eastAsiaTheme="majorEastAsia" w:hAnsiTheme="majorEastAsia" w:hint="eastAsia"/>
          <w:sz w:val="32"/>
          <w:szCs w:val="32"/>
        </w:rPr>
        <w:t>产品质量监督抽查实施细则</w:t>
      </w:r>
    </w:p>
    <w:bookmarkEnd w:id="0"/>
    <w:p w:rsidR="00D44628" w:rsidRDefault="00BE314F" w:rsidP="0036624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Pr="00A85478" w:rsidRDefault="00A85478" w:rsidP="00A85478">
      <w:pPr>
        <w:adjustRightInd w:val="0"/>
        <w:snapToGrid w:val="0"/>
        <w:spacing w:line="440" w:lineRule="exact"/>
        <w:ind w:firstLineChars="200" w:firstLine="420"/>
        <w:rPr>
          <w:color w:val="000000"/>
          <w:szCs w:val="21"/>
        </w:rPr>
      </w:pPr>
      <w:r>
        <w:rPr>
          <w:rFonts w:hint="eastAsia"/>
          <w:color w:val="000000"/>
          <w:szCs w:val="21"/>
        </w:rPr>
        <w:t>每批次产品抽取样品不少于</w:t>
      </w:r>
      <w:r>
        <w:rPr>
          <w:rFonts w:hint="eastAsia"/>
          <w:color w:val="000000"/>
          <w:szCs w:val="21"/>
        </w:rPr>
        <w:t>2</w:t>
      </w:r>
      <w:r>
        <w:rPr>
          <w:rFonts w:hint="eastAsia"/>
          <w:color w:val="000000"/>
          <w:szCs w:val="21"/>
        </w:rPr>
        <w:t>个独立包装、总量不小于</w:t>
      </w:r>
      <w:r>
        <w:rPr>
          <w:rFonts w:hint="eastAsia"/>
          <w:color w:val="000000"/>
          <w:szCs w:val="21"/>
        </w:rPr>
        <w:t>4L</w:t>
      </w:r>
      <w:r>
        <w:rPr>
          <w:rFonts w:hint="eastAsia"/>
          <w:color w:val="000000"/>
          <w:szCs w:val="21"/>
        </w:rPr>
        <w:t>的样品，其中一半作为检验样品、一半作为备用样品。</w:t>
      </w:r>
    </w:p>
    <w:p w:rsidR="00D44628" w:rsidRDefault="00BE314F" w:rsidP="0036624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B611F1" w:rsidTr="00B611F1">
        <w:trPr>
          <w:cantSplit/>
          <w:trHeight w:val="450"/>
          <w:tblHeader/>
          <w:jc w:val="center"/>
        </w:trPr>
        <w:tc>
          <w:tcPr>
            <w:tcW w:w="612" w:type="pct"/>
            <w:vAlign w:val="center"/>
          </w:tcPr>
          <w:p w:rsidR="00B611F1" w:rsidRDefault="00B611F1"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B611F1" w:rsidRPr="0036624D" w:rsidRDefault="00A85478" w:rsidP="0036624D">
            <w:pPr>
              <w:snapToGrid w:val="0"/>
              <w:ind w:firstLineChars="150" w:firstLine="315"/>
              <w:rPr>
                <w:color w:val="000000"/>
                <w:szCs w:val="21"/>
              </w:rPr>
            </w:pPr>
            <w:r w:rsidRPr="0036624D">
              <w:rPr>
                <w:rFonts w:hint="eastAsia"/>
                <w:color w:val="000000"/>
                <w:szCs w:val="21"/>
              </w:rPr>
              <w:t>发动机润滑油</w:t>
            </w:r>
          </w:p>
        </w:tc>
        <w:tc>
          <w:tcPr>
            <w:tcW w:w="1302" w:type="pct"/>
            <w:vAlign w:val="center"/>
          </w:tcPr>
          <w:p w:rsidR="00B611F1" w:rsidRPr="0036624D" w:rsidRDefault="00A85478" w:rsidP="00A85478">
            <w:pPr>
              <w:adjustRightInd w:val="0"/>
              <w:snapToGrid w:val="0"/>
              <w:spacing w:line="300" w:lineRule="exact"/>
              <w:jc w:val="center"/>
              <w:rPr>
                <w:color w:val="000000"/>
                <w:szCs w:val="21"/>
              </w:rPr>
            </w:pPr>
            <w:r w:rsidRPr="0036624D">
              <w:rPr>
                <w:color w:val="000000"/>
                <w:szCs w:val="21"/>
              </w:rPr>
              <w:t>GB  5903-2011</w:t>
            </w:r>
          </w:p>
        </w:tc>
        <w:tc>
          <w:tcPr>
            <w:tcW w:w="1680" w:type="pct"/>
            <w:vAlign w:val="center"/>
          </w:tcPr>
          <w:p w:rsidR="00B611F1" w:rsidRPr="0036624D" w:rsidRDefault="00A85478" w:rsidP="00A85478">
            <w:pPr>
              <w:adjustRightInd w:val="0"/>
              <w:snapToGrid w:val="0"/>
              <w:spacing w:line="300" w:lineRule="exact"/>
              <w:jc w:val="center"/>
              <w:rPr>
                <w:color w:val="000000"/>
                <w:szCs w:val="21"/>
              </w:rPr>
            </w:pPr>
            <w:r w:rsidRPr="0036624D">
              <w:rPr>
                <w:color w:val="000000"/>
                <w:szCs w:val="21"/>
              </w:rPr>
              <w:t>工业闭式齿轮油</w:t>
            </w:r>
          </w:p>
        </w:tc>
      </w:tr>
    </w:tbl>
    <w:p w:rsidR="00D44628" w:rsidRDefault="00BE314F" w:rsidP="0036624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A85478" w:rsidTr="004B3820">
        <w:trPr>
          <w:trHeight w:val="412"/>
        </w:trPr>
        <w:tc>
          <w:tcPr>
            <w:tcW w:w="3794" w:type="dxa"/>
            <w:vAlign w:val="center"/>
          </w:tcPr>
          <w:p w:rsidR="00A85478" w:rsidRPr="0036624D" w:rsidRDefault="00A85478" w:rsidP="00A85478">
            <w:pPr>
              <w:jc w:val="center"/>
              <w:rPr>
                <w:color w:val="000000"/>
                <w:szCs w:val="21"/>
              </w:rPr>
            </w:pPr>
            <w:r w:rsidRPr="0036624D">
              <w:rPr>
                <w:rFonts w:hint="eastAsia"/>
                <w:color w:val="000000"/>
                <w:szCs w:val="21"/>
              </w:rPr>
              <w:t>铜片腐蚀（</w:t>
            </w:r>
            <w:r w:rsidRPr="0036624D">
              <w:rPr>
                <w:rFonts w:hint="eastAsia"/>
                <w:color w:val="000000"/>
                <w:szCs w:val="21"/>
              </w:rPr>
              <w:t>100</w:t>
            </w:r>
            <w:r w:rsidRPr="0036624D">
              <w:rPr>
                <w:rFonts w:hint="eastAsia"/>
                <w:color w:val="000000"/>
                <w:szCs w:val="21"/>
              </w:rPr>
              <w:t>℃、</w:t>
            </w:r>
            <w:r w:rsidRPr="0036624D">
              <w:rPr>
                <w:rFonts w:hint="eastAsia"/>
                <w:color w:val="000000"/>
                <w:szCs w:val="21"/>
              </w:rPr>
              <w:t>3h</w:t>
            </w:r>
            <w:r w:rsidRPr="0036624D">
              <w:rPr>
                <w:rFonts w:hint="eastAsia"/>
                <w:color w:val="000000"/>
                <w:szCs w:val="21"/>
              </w:rPr>
              <w:t>）</w:t>
            </w:r>
          </w:p>
        </w:tc>
        <w:tc>
          <w:tcPr>
            <w:tcW w:w="4252" w:type="dxa"/>
            <w:vAlign w:val="center"/>
          </w:tcPr>
          <w:p w:rsidR="00A85478" w:rsidRPr="0036624D" w:rsidRDefault="00A85478" w:rsidP="00A85478">
            <w:pPr>
              <w:spacing w:before="120"/>
              <w:jc w:val="center"/>
              <w:rPr>
                <w:color w:val="000000"/>
                <w:szCs w:val="21"/>
              </w:rPr>
            </w:pPr>
            <w:r w:rsidRPr="0036624D">
              <w:rPr>
                <w:rFonts w:hint="eastAsia"/>
                <w:color w:val="000000"/>
                <w:szCs w:val="21"/>
              </w:rPr>
              <w:t>GB/T 5096-2017</w:t>
            </w:r>
          </w:p>
        </w:tc>
      </w:tr>
      <w:tr w:rsidR="00A85478" w:rsidTr="004B3820">
        <w:tc>
          <w:tcPr>
            <w:tcW w:w="3794" w:type="dxa"/>
            <w:vAlign w:val="center"/>
          </w:tcPr>
          <w:p w:rsidR="00A85478" w:rsidRPr="0036624D" w:rsidRDefault="00A85478" w:rsidP="00A85478">
            <w:pPr>
              <w:jc w:val="center"/>
              <w:rPr>
                <w:color w:val="000000"/>
                <w:szCs w:val="21"/>
              </w:rPr>
            </w:pPr>
            <w:r w:rsidRPr="0036624D">
              <w:rPr>
                <w:rFonts w:hint="eastAsia"/>
                <w:color w:val="000000"/>
                <w:szCs w:val="21"/>
              </w:rPr>
              <w:t>闪点（开口）</w:t>
            </w:r>
          </w:p>
        </w:tc>
        <w:tc>
          <w:tcPr>
            <w:tcW w:w="4252" w:type="dxa"/>
            <w:vAlign w:val="center"/>
          </w:tcPr>
          <w:p w:rsidR="00A85478" w:rsidRPr="0036624D" w:rsidRDefault="00A85478" w:rsidP="00A85478">
            <w:pPr>
              <w:spacing w:before="120"/>
              <w:jc w:val="center"/>
              <w:rPr>
                <w:color w:val="000000"/>
                <w:szCs w:val="21"/>
              </w:rPr>
            </w:pPr>
            <w:r w:rsidRPr="0036624D">
              <w:rPr>
                <w:rFonts w:hint="eastAsia"/>
                <w:color w:val="000000"/>
                <w:szCs w:val="21"/>
              </w:rPr>
              <w:t>GB/T 3536-2008</w:t>
            </w:r>
          </w:p>
        </w:tc>
      </w:tr>
      <w:tr w:rsidR="00A85478" w:rsidTr="004B3820">
        <w:tc>
          <w:tcPr>
            <w:tcW w:w="3794" w:type="dxa"/>
            <w:vAlign w:val="center"/>
          </w:tcPr>
          <w:p w:rsidR="00A85478" w:rsidRPr="0036624D" w:rsidRDefault="00A85478" w:rsidP="00A85478">
            <w:pPr>
              <w:jc w:val="center"/>
              <w:rPr>
                <w:color w:val="000000"/>
                <w:szCs w:val="21"/>
              </w:rPr>
            </w:pPr>
            <w:r w:rsidRPr="0036624D">
              <w:rPr>
                <w:rFonts w:hint="eastAsia"/>
                <w:color w:val="000000"/>
                <w:szCs w:val="21"/>
              </w:rPr>
              <w:t>运动黏度</w:t>
            </w:r>
            <w:r w:rsidRPr="0036624D">
              <w:rPr>
                <w:rFonts w:hint="eastAsia"/>
                <w:color w:val="000000"/>
                <w:szCs w:val="21"/>
              </w:rPr>
              <w:t>(40</w:t>
            </w:r>
            <w:r w:rsidRPr="0036624D">
              <w:rPr>
                <w:rFonts w:hint="eastAsia"/>
                <w:color w:val="000000"/>
                <w:szCs w:val="21"/>
              </w:rPr>
              <w:t>℃</w:t>
            </w:r>
            <w:r w:rsidRPr="0036624D">
              <w:rPr>
                <w:rFonts w:hint="eastAsia"/>
                <w:color w:val="000000"/>
                <w:szCs w:val="21"/>
              </w:rPr>
              <w:t>)</w:t>
            </w:r>
          </w:p>
        </w:tc>
        <w:tc>
          <w:tcPr>
            <w:tcW w:w="4252" w:type="dxa"/>
            <w:vAlign w:val="center"/>
          </w:tcPr>
          <w:p w:rsidR="00A85478" w:rsidRPr="0036624D" w:rsidRDefault="00A85478" w:rsidP="00A85478">
            <w:pPr>
              <w:spacing w:before="120"/>
              <w:jc w:val="center"/>
              <w:rPr>
                <w:color w:val="000000"/>
                <w:szCs w:val="21"/>
              </w:rPr>
            </w:pPr>
            <w:r w:rsidRPr="0036624D">
              <w:rPr>
                <w:rFonts w:hint="eastAsia"/>
                <w:color w:val="000000"/>
                <w:szCs w:val="21"/>
              </w:rPr>
              <w:t>GB/T 265-1988</w:t>
            </w:r>
          </w:p>
        </w:tc>
      </w:tr>
      <w:tr w:rsidR="00A85478" w:rsidTr="004B3820">
        <w:tc>
          <w:tcPr>
            <w:tcW w:w="3794" w:type="dxa"/>
            <w:vAlign w:val="center"/>
          </w:tcPr>
          <w:p w:rsidR="00A85478" w:rsidRPr="0036624D" w:rsidRDefault="00A85478" w:rsidP="00A85478">
            <w:pPr>
              <w:jc w:val="center"/>
              <w:rPr>
                <w:color w:val="000000"/>
                <w:szCs w:val="21"/>
              </w:rPr>
            </w:pPr>
            <w:r w:rsidRPr="0036624D">
              <w:rPr>
                <w:rFonts w:hint="eastAsia"/>
                <w:color w:val="000000"/>
                <w:szCs w:val="21"/>
              </w:rPr>
              <w:t>黏度指数</w:t>
            </w:r>
          </w:p>
        </w:tc>
        <w:tc>
          <w:tcPr>
            <w:tcW w:w="4252" w:type="dxa"/>
            <w:vAlign w:val="center"/>
          </w:tcPr>
          <w:p w:rsidR="00A85478" w:rsidRPr="0036624D" w:rsidRDefault="00A85478" w:rsidP="00A85478">
            <w:pPr>
              <w:spacing w:before="120"/>
              <w:jc w:val="center"/>
              <w:rPr>
                <w:color w:val="000000"/>
                <w:szCs w:val="21"/>
              </w:rPr>
            </w:pPr>
            <w:r w:rsidRPr="0036624D">
              <w:rPr>
                <w:rFonts w:hint="eastAsia"/>
                <w:color w:val="000000"/>
                <w:szCs w:val="21"/>
              </w:rPr>
              <w:t>GB/T 1995-1998</w:t>
            </w:r>
          </w:p>
          <w:p w:rsidR="00A85478" w:rsidRPr="0036624D" w:rsidRDefault="00A85478" w:rsidP="00A85478">
            <w:pPr>
              <w:spacing w:before="120"/>
              <w:jc w:val="center"/>
              <w:rPr>
                <w:color w:val="000000"/>
                <w:szCs w:val="21"/>
              </w:rPr>
            </w:pPr>
            <w:r w:rsidRPr="0036624D">
              <w:rPr>
                <w:rFonts w:hint="eastAsia"/>
                <w:color w:val="000000"/>
                <w:szCs w:val="21"/>
              </w:rPr>
              <w:t>GB/T 2541-1981</w:t>
            </w:r>
          </w:p>
        </w:tc>
      </w:tr>
      <w:tr w:rsidR="00A85478" w:rsidTr="004B3820">
        <w:tc>
          <w:tcPr>
            <w:tcW w:w="3794" w:type="dxa"/>
            <w:vAlign w:val="center"/>
          </w:tcPr>
          <w:p w:rsidR="00A85478" w:rsidRPr="0036624D" w:rsidRDefault="00A85478" w:rsidP="00A85478">
            <w:pPr>
              <w:jc w:val="center"/>
              <w:rPr>
                <w:color w:val="000000"/>
                <w:szCs w:val="21"/>
              </w:rPr>
            </w:pPr>
            <w:r w:rsidRPr="0036624D">
              <w:rPr>
                <w:rFonts w:hint="eastAsia"/>
                <w:color w:val="000000"/>
                <w:szCs w:val="21"/>
              </w:rPr>
              <w:t>倾点，℃</w:t>
            </w:r>
          </w:p>
        </w:tc>
        <w:tc>
          <w:tcPr>
            <w:tcW w:w="4252" w:type="dxa"/>
            <w:vAlign w:val="center"/>
          </w:tcPr>
          <w:p w:rsidR="00A85478" w:rsidRPr="0036624D" w:rsidRDefault="00A85478" w:rsidP="00A85478">
            <w:pPr>
              <w:spacing w:before="120"/>
              <w:jc w:val="center"/>
              <w:rPr>
                <w:color w:val="000000"/>
                <w:szCs w:val="21"/>
              </w:rPr>
            </w:pPr>
            <w:r w:rsidRPr="0036624D">
              <w:rPr>
                <w:rFonts w:hint="eastAsia"/>
                <w:color w:val="000000"/>
                <w:szCs w:val="21"/>
              </w:rPr>
              <w:t>GB/T 3535-2006</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36624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4.1依据标准</w:t>
      </w:r>
    </w:p>
    <w:p w:rsidR="00A85478" w:rsidRDefault="00A85478" w:rsidP="00A85478">
      <w:pPr>
        <w:spacing w:line="614" w:lineRule="exact"/>
        <w:ind w:firstLineChars="200" w:firstLine="420"/>
        <w:rPr>
          <w:color w:val="000000"/>
          <w:szCs w:val="21"/>
        </w:rPr>
      </w:pPr>
      <w:r>
        <w:rPr>
          <w:rFonts w:hint="eastAsia"/>
          <w:color w:val="000000"/>
          <w:szCs w:val="21"/>
        </w:rPr>
        <w:t>GB 5903-2011</w:t>
      </w:r>
      <w:r>
        <w:rPr>
          <w:rFonts w:hint="eastAsia"/>
          <w:color w:val="000000"/>
          <w:szCs w:val="21"/>
        </w:rPr>
        <w:t>《</w:t>
      </w:r>
      <w:r>
        <w:rPr>
          <w:rFonts w:ascii="宋体" w:hAnsi="宋体" w:cs="宋体" w:hint="eastAsia"/>
          <w:color w:val="000000"/>
          <w:szCs w:val="21"/>
        </w:rPr>
        <w:t>工业闭式齿轮油》</w:t>
      </w:r>
    </w:p>
    <w:p w:rsidR="00D44628" w:rsidRDefault="00BE314F" w:rsidP="00A85478">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19" w:rsidRDefault="00EA7D19" w:rsidP="00D44628">
      <w:r>
        <w:separator/>
      </w:r>
    </w:p>
  </w:endnote>
  <w:endnote w:type="continuationSeparator" w:id="1">
    <w:p w:rsidR="00EA7D19" w:rsidRDefault="00EA7D19"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C3772C">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C3772C">
    <w:pPr>
      <w:pStyle w:val="a5"/>
      <w:jc w:val="center"/>
    </w:pPr>
    <w:r>
      <w:rPr>
        <w:lang w:val="zh-CN"/>
      </w:rPr>
      <w:fldChar w:fldCharType="begin"/>
    </w:r>
    <w:r w:rsidR="00BE314F">
      <w:rPr>
        <w:lang w:val="zh-CN"/>
      </w:rPr>
      <w:instrText xml:space="preserve"> PAGE   \* MERGEFORMAT </w:instrText>
    </w:r>
    <w:r>
      <w:rPr>
        <w:lang w:val="zh-CN"/>
      </w:rPr>
      <w:fldChar w:fldCharType="separate"/>
    </w:r>
    <w:r w:rsidR="0036624D" w:rsidRPr="0036624D">
      <w:rPr>
        <w:noProof/>
      </w:rPr>
      <w:t>2</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19" w:rsidRDefault="00EA7D19" w:rsidP="00D44628">
      <w:r>
        <w:separator/>
      </w:r>
    </w:p>
  </w:footnote>
  <w:footnote w:type="continuationSeparator" w:id="1">
    <w:p w:rsidR="00EA7D19" w:rsidRDefault="00EA7D19"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A1B24"/>
    <w:rsid w:val="001D381C"/>
    <w:rsid w:val="0026326C"/>
    <w:rsid w:val="00326A26"/>
    <w:rsid w:val="0036624D"/>
    <w:rsid w:val="003A0313"/>
    <w:rsid w:val="003E1511"/>
    <w:rsid w:val="004151A0"/>
    <w:rsid w:val="004B3820"/>
    <w:rsid w:val="005715FC"/>
    <w:rsid w:val="0062256C"/>
    <w:rsid w:val="00675FC6"/>
    <w:rsid w:val="009C6FC3"/>
    <w:rsid w:val="009D1DF9"/>
    <w:rsid w:val="009D2E9E"/>
    <w:rsid w:val="00A161F2"/>
    <w:rsid w:val="00A8331F"/>
    <w:rsid w:val="00A85478"/>
    <w:rsid w:val="00AF1518"/>
    <w:rsid w:val="00B46026"/>
    <w:rsid w:val="00B611F1"/>
    <w:rsid w:val="00BE314F"/>
    <w:rsid w:val="00C3772C"/>
    <w:rsid w:val="00C71664"/>
    <w:rsid w:val="00D25985"/>
    <w:rsid w:val="00D44628"/>
    <w:rsid w:val="00EA7D19"/>
    <w:rsid w:val="00ED0A6B"/>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128</Words>
  <Characters>733</Characters>
  <Application>Microsoft Office Word</Application>
  <DocSecurity>0</DocSecurity>
  <Lines>6</Lines>
  <Paragraphs>1</Paragraphs>
  <ScaleCrop>false</ScaleCrop>
  <Company>微软中国</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17</cp:revision>
  <dcterms:created xsi:type="dcterms:W3CDTF">2022-09-21T15:46:00Z</dcterms:created>
  <dcterms:modified xsi:type="dcterms:W3CDTF">2023-07-14T06:28:00Z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