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BB0" w:rsidRPr="00E94BB0" w:rsidRDefault="00E94BB0" w:rsidP="00E94BB0">
      <w:pPr>
        <w:widowControl/>
        <w:shd w:val="clear" w:color="auto" w:fill="FFFFFF"/>
        <w:jc w:val="center"/>
        <w:rPr>
          <w:rFonts w:ascii="Helvetica" w:eastAsia="宋体" w:hAnsi="Helvetica" w:cs="Helvetica"/>
          <w:color w:val="3E3E3E"/>
          <w:kern w:val="0"/>
          <w:sz w:val="44"/>
          <w:szCs w:val="44"/>
        </w:rPr>
      </w:pPr>
      <w:r w:rsidRPr="00E94BB0">
        <w:rPr>
          <w:rFonts w:ascii="Helvetica" w:eastAsia="宋体" w:hAnsi="Helvetica" w:cs="Helvetica"/>
          <w:b/>
          <w:bCs/>
          <w:color w:val="3E3E3E"/>
          <w:kern w:val="0"/>
          <w:sz w:val="44"/>
          <w:szCs w:val="44"/>
        </w:rPr>
        <w:t>中华人民共和国民法典</w:t>
      </w:r>
    </w:p>
    <w:p w:rsidR="00E94BB0" w:rsidRPr="00E94BB0" w:rsidRDefault="00E94BB0" w:rsidP="00E94BB0">
      <w:pPr>
        <w:widowControl/>
        <w:shd w:val="clear" w:color="auto" w:fill="FFFFFF"/>
        <w:jc w:val="center"/>
        <w:rPr>
          <w:rFonts w:ascii="Helvetica" w:eastAsia="宋体" w:hAnsi="Helvetica" w:cs="Helvetica"/>
          <w:color w:val="3E3E3E"/>
          <w:kern w:val="0"/>
          <w:sz w:val="24"/>
          <w:szCs w:val="24"/>
        </w:rPr>
      </w:pPr>
      <w:r w:rsidRPr="00E94BB0">
        <w:rPr>
          <w:rFonts w:ascii="Helvetica" w:eastAsia="宋体" w:hAnsi="Helvetica" w:cs="Helvetica"/>
          <w:color w:val="3E3E3E"/>
          <w:kern w:val="0"/>
          <w:sz w:val="27"/>
          <w:szCs w:val="27"/>
        </w:rPr>
        <w:t xml:space="preserve">　　</w:t>
      </w:r>
      <w:r w:rsidRPr="00E94BB0">
        <w:rPr>
          <w:rFonts w:ascii="Helvetica" w:eastAsia="宋体" w:hAnsi="Helvetica" w:cs="Helvetica"/>
          <w:color w:val="3E3E3E"/>
          <w:kern w:val="0"/>
          <w:sz w:val="24"/>
          <w:szCs w:val="24"/>
        </w:rPr>
        <w:t>（</w:t>
      </w:r>
      <w:r w:rsidRPr="00E94BB0">
        <w:rPr>
          <w:rFonts w:ascii="Helvetica" w:eastAsia="宋体" w:hAnsi="Helvetica" w:cs="Helvetica"/>
          <w:color w:val="3E3E3E"/>
          <w:kern w:val="0"/>
          <w:sz w:val="24"/>
          <w:szCs w:val="24"/>
        </w:rPr>
        <w:t>2020</w:t>
      </w:r>
      <w:r w:rsidRPr="00E94BB0">
        <w:rPr>
          <w:rFonts w:ascii="Helvetica" w:eastAsia="宋体" w:hAnsi="Helvetica" w:cs="Helvetica"/>
          <w:color w:val="3E3E3E"/>
          <w:kern w:val="0"/>
          <w:sz w:val="24"/>
          <w:szCs w:val="24"/>
        </w:rPr>
        <w:t>年</w:t>
      </w:r>
      <w:r w:rsidRPr="00E94BB0">
        <w:rPr>
          <w:rFonts w:ascii="Helvetica" w:eastAsia="宋体" w:hAnsi="Helvetica" w:cs="Helvetica"/>
          <w:color w:val="3E3E3E"/>
          <w:kern w:val="0"/>
          <w:sz w:val="24"/>
          <w:szCs w:val="24"/>
        </w:rPr>
        <w:t>5</w:t>
      </w:r>
      <w:r w:rsidRPr="00E94BB0">
        <w:rPr>
          <w:rFonts w:ascii="Helvetica" w:eastAsia="宋体" w:hAnsi="Helvetica" w:cs="Helvetica"/>
          <w:color w:val="3E3E3E"/>
          <w:kern w:val="0"/>
          <w:sz w:val="24"/>
          <w:szCs w:val="24"/>
        </w:rPr>
        <w:t>月</w:t>
      </w:r>
      <w:r w:rsidRPr="00E94BB0">
        <w:rPr>
          <w:rFonts w:ascii="Helvetica" w:eastAsia="宋体" w:hAnsi="Helvetica" w:cs="Helvetica"/>
          <w:color w:val="3E3E3E"/>
          <w:kern w:val="0"/>
          <w:sz w:val="24"/>
          <w:szCs w:val="24"/>
        </w:rPr>
        <w:t>28</w:t>
      </w:r>
      <w:r w:rsidRPr="00E94BB0">
        <w:rPr>
          <w:rFonts w:ascii="Helvetica" w:eastAsia="宋体" w:hAnsi="Helvetica" w:cs="Helvetica"/>
          <w:color w:val="3E3E3E"/>
          <w:kern w:val="0"/>
          <w:sz w:val="24"/>
          <w:szCs w:val="24"/>
        </w:rPr>
        <w:t>日第十三届全国人民代表大会第三次会议通过）</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目录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第一编　总则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基本规定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自然人</w:t>
      </w:r>
      <w:bookmarkStart w:id="0" w:name="_GoBack"/>
      <w:bookmarkEnd w:id="0"/>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民事权利能力和民事行为能力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监护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宣告失踪和宣告死亡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第四节　个体工商户和农村承包经营户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营利法人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非营利法人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第四节　特别法人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非法人组织</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民事权利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第六章　民事法律行为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意思表示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民事法律行为的效力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第四节　民事法律行为的附条件和附期限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第七章　代理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委托代理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代理终止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第八章　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第九章　诉讼时效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第十章　期间计算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第二编　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第一分编　通则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物权的设立、变更、转让和消灭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不动产登记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动产交付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其他规定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物权的保护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第二分编　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国家所有权和集体所有权、私人所有权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第六章　业主的建筑物区分所有权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第七章　相邻关系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第八章　共有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第九章　所有权取得的特别规定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第三分编　用益物权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第十章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第十一章　土地承包经营权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第十二章　建设用地使用权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第十三章　宅基地使用权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第十四章　居住权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第十五章　地役权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第四分编　担保物权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第十六章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第十七章　抵押权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一般抵押权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高额抵押权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第十八章　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动产质权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权利质权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第十九章　留置权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第五分编　占有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第二十章　占有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第三编　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第一分编　通则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合同的订立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合同的效力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第四章　合同的履行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合同的保全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第六章　合同的变更和转让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第七章　合同的权利义务终止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第八章　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第二分编　典型合同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第九章　买卖合同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第十章　供用电、水、气、热力合同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第十一章　赠与合同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第十二章　借款合同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第十三章　保证合同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第十四章　租赁合同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第十五章　融资租赁合同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第十六章　保理合同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第十七章　承揽合同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第十八章　建设工程合同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第十九章　运输合同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客运合同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货运合同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第四节　多式联运合同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第二十章　技术合同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技术开发合同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技术转让合同和技术许可合同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第四节　技术咨询合同和技术服务合同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第二十一章　保管合同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第二十二章　仓储合同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第二十三章　委托合同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第二十四章　物业服务合同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第二十五章　行纪合同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第二十六章　中介合同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第二十七章　合伙合同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第三分编　准合同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第二十八章　无因管理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第二十九章　不当得利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第四编　人格权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生命权、身体权和健康权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姓名权和名称权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肖像权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名誉权和荣誉权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第六章　隐私权和个人信息保护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第五编　婚姻家庭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结婚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家庭关系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夫妻关系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父母子女关系和其他近亲属关系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离婚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收养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收养关系的成立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收养的效力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收养关系的解除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第六编　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法定继承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遗嘱继承和遗赠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遗产的处理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第七编　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责任主体的特殊规定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产品责任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第五章　机动车交通事故责任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第六章　医疗损害责任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第七章　环境污染和生态破坏责任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第八章　高度危险责任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第九章　饲养动物损害责任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第十章　建筑物和物件损害责任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附则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第一编　总则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基本规定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第一条　为了保护民事主体的合法权益，调整民事关系，维护社会和经济秩序，适应中国特色社会主义发展要求，弘扬社会主义核心价值观，根据宪法，制定本法。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第二条　民法调整平等主体的自然人、法人和非法人组织之间的人身关系和财产关系。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第三条　民事主体的人身权利、财产权利以及其他合法权益受法律保护，任何组织或者个人不得侵犯。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第四条　民事主体在民事活动中的法律地位一律平等。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第五条　民事主体从事民事活动，应当遵循自愿原则，按照自己的意思设立、变更、终止民事法律关系。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第六条　民事主体从事民事活动，应当遵循公平原则，合理确定各方的权利和义务。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第七条　民事主体从事民事活动，应当遵循诚信原则，秉持诚实，恪守承诺。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第八条　民事主体从事民事活动，不得违反法律，不得违背公序良俗。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第九条　民事主体从事民事活动，应当有利于节约资源、保护生态环境。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第十条　处理民事纠纷，应当依照法律；法律没有规定的，可以适用习惯，但是不得违背公序良俗。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第十一条　其他法律对民事关系有特别规定的，依照其规定。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第十二条　中华人民共和国领域内的民事活动，适用中华人民共和国法律。法律另有规定的，依照其规定。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自然人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民事权利能力和民事行为能力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第十三条　自然人从出生时起到死亡时止，具有民事权利能力，依法享有民事权利，承担民事义务。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第十四条　自然人的民事权利能力一律平等。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第十六条　涉及遗产继承、接受赠与等胎儿利益保护的，胎儿视为具有民事权利能力。但是，胎儿娩出时为死体的，其民事权利能力自始不存在。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第十七条　十八周岁以上的自然人为成年人。不满十八周岁的自然人为未成年人。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第十八条　成年人为完全民事行为能力人，可以独立实施民事法律行为。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十六周岁以上的未成年人，以自己的劳动收入为主要生活来源的，视为完全民事行为能力人。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第二十条　不满八周岁的未成年人为无民事行为能力人，由其法定代理人代理实施民事法律行为。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第二十一条　不能辨认自己行为的成年人为无民事行为能力人，由其法定代理人代理实施民事法律行为。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八周岁以上的未成年人不能辨认自己行为的，适用前款规定。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第二十三条　无民事行为能力人、限制民事行为能力人的监护人是其法定代理人。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第二十四条　不能辨认或者不能完全辨认自己行为的成年人，其利害关系人或者有关组织，可以向人民法院申请认定该成年人为无民事行为能力人或者限制民事行为能力人。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本条规定的有关组织包括：居民委员会、村民委员会、学校、医疗机构、妇女联合会、残疾人联合会、依法设立的老年人组织、民政部门等。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第二十五条　自然人以户籍登记或者其他有效身份登记记载的居所为住所；经常居所与住所不一致的，经常居所视为住所。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监护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第二十六条　父母对未成年子女负有抚养、教育和保护的义务。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成年子女对父母负有赡养、扶助和保护的义务。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第二十七条　父母是未成年子女的监护人。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未成年人的父母已经死亡或者没有监护能力的，由下列有监护能力的人按顺序担任监护人：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（一）祖父母、外祖父母；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（二）兄、姐；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（三）其他愿意担任监护人的个人或者组织，但是须经未成年人住所地的居民委员会、村民委员会或者民政部门同意。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第二十八条　无民事行为能力或者限制民事行为能力的成年人，由下列有监护能力的人按顺序担任监护人：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（一）配偶；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（二）父母、子女；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（三）其他近亲属；</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（四）其他愿意担任监护人的个人或者组织，但是须经被监护人住所地的居民委员会、村民委员会或者民政部门同意。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第二十九条　被监护人的父母担任监护人的，可以通过遗嘱指定监护人。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第三十条　依法具有监护资格的人之间可以协议确定监护人。协议确定监护人应当尊重被监护人的真实意愿。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居民委员会、村民委员会、民政部门或者人民法院应当尊重被监护人的真实意愿，按照最有利于被监护人的原则在依法具有监护资格的人中指定监护人。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监护人被指定后，不得擅自变更；擅自变更的，</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免除被指定的监护人的责任。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第三十二条　没有依法具有监护资格的人的，监护人由民政部门担任，也可以由具备履行监护职责条件的被监护人住所地的居民委员会、村民委员会担任。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第三十四条　监护人的职责是代理被监护人实施民事法律行为，保护被监护人的人身权利、财产权利以及其他合法权益等。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监护人依法履行监护职责产生的权利，受法律保护。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监护人不履行监护职责或者侵害被监护人合法权益的，应当承担法律责任。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第三十五条　监护人应当按照最有利于被监护人的原则履行监护职责。监护人除为维护被监护人利益外，不得处分被监护人的财产。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未成年人的监护人履行监护职责，在</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与被监护人利益有关的决定时，应当根据被监护人的年龄和智力状况，尊重被监护人的真实意愿。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第三十六条　监护人有下列情形之一的，人民法院根据有关个人或者组织的申请，撤销其监护人资格，安排必要的临时监护措施，并按照最有利于被监护人的原则依法指定监护人：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（一）实施严重损害被监护人身心健康的行为；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w:t>
      </w:r>
      <w:proofErr w:type="gramStart"/>
      <w:r w:rsidRPr="00E94BB0">
        <w:rPr>
          <w:rFonts w:ascii="Helvetica" w:eastAsia="宋体" w:hAnsi="Helvetica" w:cs="Helvetica"/>
          <w:color w:val="3E3E3E"/>
          <w:kern w:val="0"/>
          <w:sz w:val="27"/>
          <w:szCs w:val="27"/>
        </w:rPr>
        <w:t>怠</w:t>
      </w:r>
      <w:proofErr w:type="gramEnd"/>
      <w:r w:rsidRPr="00E94BB0">
        <w:rPr>
          <w:rFonts w:ascii="Helvetica" w:eastAsia="宋体" w:hAnsi="Helvetica" w:cs="Helvetica"/>
          <w:color w:val="3E3E3E"/>
          <w:kern w:val="0"/>
          <w:sz w:val="27"/>
          <w:szCs w:val="27"/>
        </w:rPr>
        <w:t>于履行监护职责，或者无法履行监护职责且拒绝将监护职责部分或者全部委托给他人，导致被监护人处于危困状态；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（三）实施严重侵害被监护人合法权益的其他行为。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本条规定的有关个人、组织包括：其他依法具有监护资格的人，居民委员会、村民委员会、学校、医疗机构、妇女联合会、残疾人联合会、未成年人保护组织、依法设立的老年人组织、民政部门等。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前款规定的个人和民政部门以外的组织未及时向人民法院申请撤销监护人资格的，民政部门应当向人民法院申请。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第三十七条　依法负担被监护人抚养费、赡养费、扶养费的父母、子女、配偶等，被人民法院撤销监护人资格后，应当继续履行负担的义务。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第三十八条　被监护人的父母或者子女被人民法院撤销监护人资格后，除对被监护人实施故意犯罪的外，确有悔改表现的，经其申请，</w:t>
      </w:r>
      <w:r w:rsidRPr="00E94BB0">
        <w:rPr>
          <w:rFonts w:ascii="Helvetica" w:eastAsia="宋体" w:hAnsi="Helvetica" w:cs="Helvetica"/>
          <w:color w:val="3E3E3E"/>
          <w:kern w:val="0"/>
          <w:sz w:val="27"/>
          <w:szCs w:val="27"/>
        </w:rPr>
        <w:lastRenderedPageBreak/>
        <w:t>人民法院可以在尊重被监护人真实意愿的前提下，视情况恢复其监护人资格，人民法院指定的监护人与被监护人的监护关系同时终止。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第三十九条　有下列情形之一的，监护关系终止：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（一）被监护人取得或者恢复完全民事行为能力；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（二）监护人丧失监护能力；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（三）被监护人或者监护人死亡；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（四）人民法院认定监护关系终止的其他情形。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监护关系终止后，被监护人仍然需要监护的，应当依法另行确定监护人。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宣告失踪和宣告死亡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第四十条　自然人下落不明满二年的，利害关系人可以向人民法院申请宣告该自然人为失踪人。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第四十一条　自然人下落不明的时间自其失去音讯之日起计算。战争期间下落不明的，下落不明的时间自战争结束之日或者有关机关确定的下落不明之日起计算。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第四十二条　失踪人的财产由其配偶、成年子女、父母或者其他愿意担任财产代管人的人代管。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代管有争议，没有前款规定的人，或者前款规定的人无代管能力的，由人民法院指定的人代管。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第四十三条　财产代管人应当妥善管理失踪人的财产，维护其财产权益。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失踪人所欠税款、债务和应付的其他费用，由财产代管人从失踪人的财产中支付。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财产代管人因故意或者重大过失造成失踪人财产损失的，应当承担赔偿责任。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第四十四条　财产代管人不履行代管职责、侵害失踪人财产权益或者丧失代管能力的，失踪人的利害关系人可以向人民法院申请变更财产代管人。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财产代管人有正当理由的，可以向人民法院申请变更财产代管人。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人民法院变更财产代管人的，变更后的财产代管人有权请求</w:t>
      </w:r>
      <w:proofErr w:type="gramStart"/>
      <w:r w:rsidRPr="00E94BB0">
        <w:rPr>
          <w:rFonts w:ascii="Helvetica" w:eastAsia="宋体" w:hAnsi="Helvetica" w:cs="Helvetica"/>
          <w:color w:val="3E3E3E"/>
          <w:kern w:val="0"/>
          <w:sz w:val="27"/>
          <w:szCs w:val="27"/>
        </w:rPr>
        <w:t>原财产</w:t>
      </w:r>
      <w:proofErr w:type="gramEnd"/>
      <w:r w:rsidRPr="00E94BB0">
        <w:rPr>
          <w:rFonts w:ascii="Helvetica" w:eastAsia="宋体" w:hAnsi="Helvetica" w:cs="Helvetica"/>
          <w:color w:val="3E3E3E"/>
          <w:kern w:val="0"/>
          <w:sz w:val="27"/>
          <w:szCs w:val="27"/>
        </w:rPr>
        <w:t>代管人及时移交有关财产并报告财产代管情况。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第四十五条　失踪人重新出现，经本人或者利害关系人申请，人民法院应当撤销失踪宣告。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失踪人重新出现，有权请求财产代管人及时移交有关财产并报告财产代管情况。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第四十六条　自然人有下列情形之一的，利害关系人可以向人民法院申请宣告该自然人死亡：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（一）下落不明满四年；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（二）因意外事件，下落不明满二年。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因意外事件下落不明，经有关机关证明该自然人不可能生存的，申请宣告死亡不受二年时间的限制。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第四十七条　对同一自然人，有的利害关系人申请宣告死亡，有的利害关系人申请宣告失踪，符合本法规定的宣告死亡条件的，人民法院应当宣告死亡。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第四十八条　被宣告死亡的人，人民法院宣告死亡的判决</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之日视为其死亡的日期；因意外事件下落不明宣告死亡的，意外事件发生之日视为其死亡的日期。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第四十九条　自然人被宣告死亡但是并未死亡的，不影响该自然人在被宣告死亡期间实施的民事法律行为的效力。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第五十条　被宣告死亡的人重新出现，经本人或者利害关系人申请，人民法院应当撤销死亡宣告。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第五十一条　被宣告死亡的人的婚姻关系，</w:t>
      </w:r>
      <w:proofErr w:type="gramStart"/>
      <w:r w:rsidRPr="00E94BB0">
        <w:rPr>
          <w:rFonts w:ascii="Helvetica" w:eastAsia="宋体" w:hAnsi="Helvetica" w:cs="Helvetica"/>
          <w:color w:val="3E3E3E"/>
          <w:kern w:val="0"/>
          <w:sz w:val="27"/>
          <w:szCs w:val="27"/>
        </w:rPr>
        <w:t>自死亡</w:t>
      </w:r>
      <w:proofErr w:type="gramEnd"/>
      <w:r w:rsidRPr="00E94BB0">
        <w:rPr>
          <w:rFonts w:ascii="Helvetica" w:eastAsia="宋体" w:hAnsi="Helvetica" w:cs="Helvetica"/>
          <w:color w:val="3E3E3E"/>
          <w:kern w:val="0"/>
          <w:sz w:val="27"/>
          <w:szCs w:val="27"/>
        </w:rPr>
        <w:t>宣告之日起消除。死亡宣告被撤销的，婚姻关系自撤销死亡宣告之日起自行恢复。但是，其配偶再婚或者向婚姻登记机关书面声明不愿意恢复的除外。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第五十二条　被宣告死亡的人在被宣告死亡期间，其子女被他人依法收养的，在死亡宣告被撤销后，不得以未经本人同意为由主张收养行为无效。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第五十三条　被撤销死亡宣告的人有权请求依照本法第六</w:t>
      </w:r>
      <w:proofErr w:type="gramStart"/>
      <w:r w:rsidRPr="00E94BB0">
        <w:rPr>
          <w:rFonts w:ascii="Helvetica" w:eastAsia="宋体" w:hAnsi="Helvetica" w:cs="Helvetica"/>
          <w:color w:val="3E3E3E"/>
          <w:kern w:val="0"/>
          <w:sz w:val="27"/>
          <w:szCs w:val="27"/>
        </w:rPr>
        <w:t>编取得</w:t>
      </w:r>
      <w:proofErr w:type="gramEnd"/>
      <w:r w:rsidRPr="00E94BB0">
        <w:rPr>
          <w:rFonts w:ascii="Helvetica" w:eastAsia="宋体" w:hAnsi="Helvetica" w:cs="Helvetica"/>
          <w:color w:val="3E3E3E"/>
          <w:kern w:val="0"/>
          <w:sz w:val="27"/>
          <w:szCs w:val="27"/>
        </w:rPr>
        <w:t>其财产的民事主体返还财产；无法返还的，应当给予适当补偿。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利害关系人隐瞒真实情况，致使他人被宣告死亡而取得其财产的，除应当返还财产外，还应当对由此造成的损失承担赔偿责任。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第四节　个体工商户和农村承包经营户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第五十四条　自然人从事工商业经营，经依法登记，为个体工商户。个体工商户可以起字号。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第五十五条　农村集体经济组织的成员，依法取得农村土地承包经营权，从事家庭承包经营的，为农村承包经营户。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第五十六条　个体工商户的债务，个人经营的，以个人财产承担；家庭经营的，以家庭财产承担；无法区分的，以家庭财产承担。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农村承包经营户的债务，以从事农村土地承包经营的农户财产承担；事实上由农户部分成员经营的，以该部分成员的财产承担。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第五十七条　法人是具有民事权利能力和民事行为能力，依法独立享有民事权利和承担民事义务的组织。</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第五十八条　法人应当依法成立。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法人应当有自己的名称、组织机构、住所、财产或者经费。法人成立的具体条件和程序，依照法律、行政法规的规定。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设立法人，法律、行政法规规定须经有关机关批准的，依照其规定。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第五十九条　法人的民事权利能力和民事行为能力，从法人成立时产生，到法人终止时消灭。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第六十条　法人以其全部财产独立承担民事责任。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第六十一条　依照法律或者法人章程的规定，代表法人从事民事活动的负责人，为法人的法定代表人。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法定代表人以法人名义从事的民事活动，其法律后果由法人承受。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法人章程或者法人权力机构对法定代表人代表权的限制，不得对抗善意相对人。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第六十二条　法定代表人因执行职务造成他人损害的，由法人承担民事责任。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法人承担民事责任后，依照法律或者法人章程的规定，可以向有过错的法定代表人追偿。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第六十三条　法人以其主要办事机构所在地为住所。依法需要办理法人登记的，应当将主要办事机构所在地登记为住所。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第六十四条　法人存续期间登记事项发生变化的，应当依法向登记机关申请变更登记。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第六十五条　法人的实际情况与登记的事项不一致的，不得对抗善意相对人。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第六十六条　登记机关应当依法及时公示法人登记的有关信息。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第六十七条　法人合并的，其权利和义务由合并后的法人享有和承担。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法人分立的，其权利和义务由分立后的法人享有连带债权，承担连带债务，但是债权人和债务人另有约定的除外。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第六十八条　有下列原因之一并依法完成清算、注销登记的，法人终止：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（一）法人解散；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（二）法人被宣告破产；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（三）法律规定的其他原因。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法人终止，法律、行政法规规定须经有关机关批准的，依照其规定。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第六十九条　有下列情形之一的，法人解散：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（一）法人章程规定的存续期间届满或者法人章程规定的其他解散事由出现；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（二）法人的权力机构决议解散；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（三）因法人合并或者分立需要解散；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（四）法人依法被吊销营业执照、登记证书，被责令关闭或者被撤销；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（五）法律规定的其他情形。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第七十条　法人解散的，除合并或者分立的情形外，清算义务人应当及时组成清算组进行清算。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法人的董事、理事等执行机构或者决策机构的成员为清算义务人。法律、行政法规另有规定的，依照其规定。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清算义务人未及时履行清算义务，造成损害的，应当承担民事责任；主管机关或者利害关系人可以申请人民法院指定有关人员组成清算组进行清算。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第七十一条　法人的清算程序和清算组职权，依照有关法律的规定；没有规定的，参照适用公司法律的有关规定。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第七十二条　清算期间法人存续，但是不得从事与清算无关的活动。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法人清算后的剩余财产，按照法人章程的规定或者法人权力机构的决议处理。法律另有规定的，依照其规定。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清算结束并完成法人注销登记时，法人终止；依法不需要办理法人登记的，清算结束时，法人终止。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第七十三条　法人被宣告破产的，依法进行破产清算并完成法人注销登记时，法人终止。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第七十四条　法人可以依法设立分支机构。法律、行政法规规定分支机构应当登记的，依照其规定。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分支机构以自己的名义从事民事活动，产生的民事责任由法人承担；也可以先以该分支机构管理的财产承担，不足以承担的，由法人承担。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第七十五条　设立人为设立法人从事的民事活动，其法律后果由法人承受；法人未成立的，其法律后果由设立人承受，设立人为二人以上的，享有连带债权，承担连带债务。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设立人为设立法人以自己的名义从事民事活动产生的民事责任，第三人有权选择请求法人或者设立人承担。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营利法人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第七十六条　以取得利润并分配给股东等出资人为目的成立的法人，为营利法人。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营利法人包括有限责任公司、股份有限公司和其他企业法人等。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第七十七条　营利法人经依法登记成立。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第七十八条　依法设立的营利法人，由登记机关发给营利法人营业执照。营业执照签发日期为营利法人的成立日期。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第七十九条　设立营利法人应当依法制定法人章程。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第八十条　营利法人应当</w:t>
      </w:r>
      <w:proofErr w:type="gramStart"/>
      <w:r w:rsidRPr="00E94BB0">
        <w:rPr>
          <w:rFonts w:ascii="Helvetica" w:eastAsia="宋体" w:hAnsi="Helvetica" w:cs="Helvetica"/>
          <w:color w:val="3E3E3E"/>
          <w:kern w:val="0"/>
          <w:sz w:val="27"/>
          <w:szCs w:val="27"/>
        </w:rPr>
        <w:t>设权力</w:t>
      </w:r>
      <w:proofErr w:type="gramEnd"/>
      <w:r w:rsidRPr="00E94BB0">
        <w:rPr>
          <w:rFonts w:ascii="Helvetica" w:eastAsia="宋体" w:hAnsi="Helvetica" w:cs="Helvetica"/>
          <w:color w:val="3E3E3E"/>
          <w:kern w:val="0"/>
          <w:sz w:val="27"/>
          <w:szCs w:val="27"/>
        </w:rPr>
        <w:t>机构。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权力机构行使修改法人章程，选举或者更换执行机构、监督机构成员，以及法人章程规定的其他职权。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第八十一条　营利法人应当设执行机构。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执行机构行使召集权力机构会议，决定法人的经营计划和投资方案，决定法人内部管理机构的设置，以及法人章程规定的其他职权。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执行机构为董事会或者执行董事的，董事长、执行董事或者经理按照法人章程的规定担任法定代表人；未设董事会或者执行董事的，法人章程规定的主要负责人为其执行机构和法定代表人。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第八十二条　营利法人设监事会或者监事等监督机构的，监督机构依法行使检查法人财务，监督执行机构成员、高级管理人员执行法人职务的行为，以及法人章程规定的其他职权。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第八十三条　营利法人的出资人不得滥用出资人权利损害法人或者其他出资人的利益；滥用出资人权利造成法人或者其他出资人损失的，应当依法承担民事责任。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营利法人的出资人不得滥用法人独立地位和出资人有限责任损害法人债权人的利益；滥用法人独立地位和出资人有限责任，逃避债务，严重损害法人债权人的利益的，应当对法人债务承担连带责任。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第八十四条　营利法人的控股出资人、实际控制人、董事、监事、高级管理人员不得利用其关联关系损害法人的利益；利用关联关系造成法人损失的，应当承担赔偿责任。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第八十五条　营利法人的权力机构、执行机构</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决议的会议召集程序、表决方式违反法律、行政法规、法人章程，或者决议内容违反法</w:t>
      </w:r>
      <w:r w:rsidRPr="00E94BB0">
        <w:rPr>
          <w:rFonts w:ascii="Helvetica" w:eastAsia="宋体" w:hAnsi="Helvetica" w:cs="Helvetica"/>
          <w:color w:val="3E3E3E"/>
          <w:kern w:val="0"/>
          <w:sz w:val="27"/>
          <w:szCs w:val="27"/>
        </w:rPr>
        <w:lastRenderedPageBreak/>
        <w:t>人章程的，营利法人的出资人可以请求人民法院撤销该决议。但是，营利法人依据该决议与善意相对人形成的民事法律关系不受影响。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第八十六条　营利法人从事经营活动，应当遵守商业道德，维护交易安全，接受政府和社会的监督，承担社会责任。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非营利法人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第八十七条　为公益目的或者其他非营利目的成立，不向出资人、设立人或者会员分配所取得利润的法人，为非营利法人。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非营利法人包括事业单位、社会团体、基金会、社会服务机构等。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第八十九条　事业单位法人设理事会的，除法律另有规定外，理事会为其决策机构。事业单位法人的法定代表人依照法律、行政法规或者法人章程的规定产生。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第九十一条　设立社会团体法人应当依法制定法人章程。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社会团体法人应当设会员大会或者会员代表大会等权力机构。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社会团体法人应当设理事会等执行机构。理事长或者会长等负责人按照法人章程的规定担任法定代表人。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第九十二条　具备法人条件，为公益目的以捐助财产设立的基金会、社会服务机构等，经依法登记成立，取得捐助法人资格。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依法设立的宗教活动场所，具备法人条件的，可以申请法人登记，取得捐助法人资格。法律、行政法规对宗教活动场所有规定的，依照其规定。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第九十三条　设立捐助法人应当依法制定法人章程。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捐助法人应当设理事会、民主管理组织等决策机构，并设执行机构。理事长等负责人按照法人章程的规定担任法定代表人。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捐助法人应当设监事会等监督机构。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第九十四条　捐助人有权向捐助法人查询捐助财产的使用、管理情况，并提出意见和建议，捐助法人应当及时、如实答复。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捐助法人的决策机构、执行机构或者法定代表人</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第四节　特别法人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第九十六条　本节规定的机关法人、农村集体经济组织法人、城镇农村的合作经济组织法人、基层群众性自治组织法人，为特别法人。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第九十七条　有独立经费的机关和承担行政职能的法定机构从成立之日起，具有机关法人资格，可以从事为履行职能所需要的民事活动。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第九十八条　机关法人被撤销的，法人终止，其民事权利和义务由继任的机关法人享有和承担；没有继任的机关法人的，由</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撤销决定的机关法人享有和承担。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第九十九条　农村集体经济组织依法取得法人资格。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法律、行政法规对农村集体经济组织有规定的，依照其规定。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第一百条　城镇农村的合作经济组织依法取得法人资格。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法律、行政法规对城镇农村的合作经济组织有规定的，依照其规定。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第一百零一条　居民委员会、村民委员会具有基层群众性自治组织法人资格，可以从事为履行职能所需要的民事活动。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未设立村集体经济组织的，村民委员会可以依法代行村集体经济组织的职能。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非法人组织</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第一百零二条　非法人组织是不具有法人资格，但是能够依法以自己的名义从事民事活动的组织。</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非法人组织包括个人独资企业、合伙企业、不具有法人资格的专业服务机构等。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第一百零三条　非法人组织应当依照法律的规定登记。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设立非法人组织，法律、行政法规规定须经有关机关批准的，依照其规定。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第一百零四条　非法人组织的财产不足以清偿债务的，其出资人或者设立人承担无限责任。法律另有规定的，依照其规定。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第一百零五条　非法人组织可以确定一人或者数人代表该组织从事民事活动。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第一百零六条　有下列情形之一的，非法人组织解散：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（一）章程规定的存续期间届满或者章程规定的其他解散事由出现；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（二）出资人或者设立人决定解散；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（三）法律规定的其他情形。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第一百零七条　非法人组织解散的，应当依法进行清算。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第一百零八条　非法人组织除适用本章规定外，参照适用本编第三章第一节的有关规定。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民事权利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第一百零九条　自然人的人身自由、人格尊严受法律保护。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第一百一十条　自然人享有生命权、身体权、健康权、姓名权、肖像权、名誉权、荣誉权、隐私权、婚姻自主权等权利。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法人、非法人组织享有名称权、名誉权和荣誉权。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第一百一十二条　自然人因婚姻家庭关系等产生的人身权利受法律保护。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第一百一十三条　民事主体的财产权利受法律平等保护。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第一百一十四条　民事主体依法享有物权。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物权是权利人依法对特定的物享有直接支配和排他的权利，包括所有权、用益物权和担保物权。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第一百一十五条　物包括不动产和动产。法律规定权利作为物权客体的，依照其规定。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第一百一十六条　物权的种类和内容，由法律规定。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第一百一十七条　为了公共利益的需要，依照法律规定的权限和程序征收、征用不动产或者动产的，应当给予公平、合理的补偿。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第一百一十八条　民事主体依法享有债权。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债权是因合同、侵权行为、无因管理、不当得利以及法律的其他规定，权利人请求特定义务人为或者不为一定行为的权利。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第一百一十九条　依法成立的合同，对当事人具有法律约束力。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第一百二十条　民事权益受到侵害的，被侵权人有权请求侵权人承担侵权责任。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第一百二十一条　没有法定的或者约定的义务，为避免他人利益受损失而进行管理的人，有权请求受益人偿还由此支出的必要费用。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第一百二十二条　因他人没有法律根据，取得不当利益，受损失的人有权请求其返还不当利益。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第一百二十三条　民事主体依法享有知识产权。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知识产权是权利人依法就下列客体享有的专有的权利：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（一）作品；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（二）发明、实用新型、外观设计；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（三）商标；</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（四）地理标志；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（五）商业秘密；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（六）集成电路布图设计；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（七）植物新品种；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（八）法律规定的其他客体。</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第一百二十四条　自然人依法享有继承权。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自然人合法的私有财产，可以依法继承。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第一百二十五条　民事主体依法享有股权和其他投资性权利。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第一百二十六条　民事主体享有法律规定的其他民事权利和利益。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第一百二十七条　法律对数据、网络虚拟财产的保护有规定的，依照其规定。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第一百二十八条　法律对未成年人、老年人、残疾人、妇女、消费者等的民事权利保护有特别规定的，依照其规定。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第一百二十九条　民事权利可以依据民事法律行为、事实行为、法律规定的事件或者法律规定的其他方式取得。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第一百三十条　民事主体按照自己的意愿依法行使民事权利，不受干涉。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第一百三十一条　民事主体行使权利时，应当履行法律规定的和当事人约定的义务。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第一百三十二条　民事主体不得滥用民事权利损害国家利益、社会公共利益或者他人合法权益。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第六章　民事法律行为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第一百三十三条　民事法律行为是民事主体通过意思表示设立、变更、终止民事法律关系的行为。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第一百三十四条　民事法律行为可以基于双方或者多方的意思表示一致成立，也可以基于单方的意思表示成立。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法人、非法人组织依照法律或者章程规定的议事方式和表决程序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决议的，该决议行为成立。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第一百三十五条　民事法律行为可以采用书面形式、口头形式或者其他形式；法律、行政法规规定或者当事人约定采用特定形式的，应当采用特定形式。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第一百三十六条　民事法律行为自成立时生效，但是法律另有规定或者当事人另有约定的除外。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行为人非依法律规定或者未经对方同意，不得擅自变更或者解除民事法律行为。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意思表示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第一百三十七条　以对话方式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的意思表示，相对人知道其内容时生效。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以非对话方式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的意思表示，到达相对人时生效。以非对话方式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第一百三十八条　无相对人的意思表示，表示完成时生效。法律另有规定的，依照其规定。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第一百三十九条　以公告方式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的意思表示，公告发布时生效。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第一百四十条　行为人可以明示或者默示</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意思表示。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沉默只有在有法律规定、当事人约定或者符合当事人之间的交易习惯时，才可以视为意思表示。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第一百四十一条　行为人可以撤回意思表示。撤回意思表示的通知应当在意思表示到达相对人前或者与意思表示同时到达相对人。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第一百四十二条　有相对人的意思表示的解释，应当按照所使用的词句，结合相关条款、行为的性质和目的、习惯以及诚信原则，确定意思表示的含义。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无相对人的意思表示的解释，不能完全拘泥于所使用的词句，而应当结合相关条款、行为的性质和目的、习惯以及诚信原则，确定行为人的真实意思。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民事法律行为的效力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第一百四十三条　具备下列条件的民事法律行为有效：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（一）行为人具有相应的民事行为能力；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（二）意思表示真实；</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（三）不违反法律、行政法规的强制性规定，不违背公序良俗。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第一百四十四条　无民事行为能力人实施的民事法律行为无效。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相对人可以催告法定代理人自收到通知之日起三十日内予以追认。法定代理人未作表示的，视为拒绝追认。民事法律行为被追认前，善意相对人有撤销的权利。撤销应当以通知的方式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第一百四十六条　行为人与相对人以虚假的意思表示实施的民事法律行为无效。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以虚假的意思表示隐藏的民事法律行为的效力，依照有关法律规定处理。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第一百四十七条　基于重大误解实施的民事法律行为，行为人有权请求人民法院或者仲裁机构予以撤销。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第一百四十八条　一方以欺诈手段，使对方在违背真实意思的情况下实施的民事法律行为，受欺诈方有权请求人民法院或者仲裁机构予以撤销。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第一百四十九条　第三人实施欺诈行为，使一方在违背真实意思的情况下实施的民事法律行为，对方知道或者应当知道该欺诈行为的，受欺诈方有权请求人民法院或者仲裁机构予以撤销。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第一百五十条　一方或者第三人以胁迫手段，使对方在违背真实意思的情况下实施的民事法律行为，受胁迫方有权请求人民法院或者仲裁机构予以撤销。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第一百五十一条　一方利用对方处于危困状态、缺乏判断能力等情形，致使民事法律行为成立时显失公平的，受损害方有权请求人民法院或者仲裁机构予以撤销。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第一百五十二条　有下列情形之一的，撤销权消灭：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（一）当事人自知道或者应当知道撤销事由之日起一年内、重大误解的当事人自知道或者应当知道撤销事由之日起九十日内没有行使撤销权；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（二）当事人受胁迫，自胁迫行为终止之日起一年内没有行使撤销权；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（三）当事人知道撤销事由后明确表示或者以自己的行为表明放弃撤销权。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当事人自民事法律行为发生之日起五年内没有行使撤销权的，撤销权消灭。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第一百五十三条　违反法律、行政法规的强制性规定的民事法律行为无效。但是，该强制性规定</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导致该民事法律行为无效的除外。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违背公序良俗的民事法律行为无效。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第一百五十四条　行为人与相对人恶意串通，损害他人合法权益的民事法律行为无效。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第一百五十五条　无效的或者被撤销的民事法律行为自</w:t>
      </w:r>
      <w:proofErr w:type="gramStart"/>
      <w:r w:rsidRPr="00E94BB0">
        <w:rPr>
          <w:rFonts w:ascii="Helvetica" w:eastAsia="宋体" w:hAnsi="Helvetica" w:cs="Helvetica"/>
          <w:color w:val="3E3E3E"/>
          <w:kern w:val="0"/>
          <w:sz w:val="27"/>
          <w:szCs w:val="27"/>
        </w:rPr>
        <w:t>始没有</w:t>
      </w:r>
      <w:proofErr w:type="gramEnd"/>
      <w:r w:rsidRPr="00E94BB0">
        <w:rPr>
          <w:rFonts w:ascii="Helvetica" w:eastAsia="宋体" w:hAnsi="Helvetica" w:cs="Helvetica"/>
          <w:color w:val="3E3E3E"/>
          <w:kern w:val="0"/>
          <w:sz w:val="27"/>
          <w:szCs w:val="27"/>
        </w:rPr>
        <w:t>法律约束力。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第一百五十六条　民事法律行为部分无效，不影响其他部分效力的，其他部分仍然有效。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第四节　民事法律行为的附条件和附期限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第一百五十八条　民事法律行为可以附条件，但是根据其性质不得附条件的除外。附生效条件的民事法律行为，自条件成就时生效。附解除条件的民事法律行为，自条件成就时失效。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第一百五十九条　附条件的民事法律行为，当事人为自己的利益不正当地阻止条件成就的，视为条件已经成就；不正当地促成条件成就的，视为条件</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成就。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第一百六十条　民事法律行为可以附期限，但是根据其性质不得附期限的除外。附生效期限的民事法律行为，自期限届至时生效。附终止期限的民事法律行为，自期限届满时失效。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第七章　代理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第一百六十一条　民事主体可以通过代理人实施民事法律行为。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依照法律规定、当事人约定或者民事法律行为的性质，应当由本人亲自实施的民事法律行为，不得代理。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第一百六十二条　代理人在代理权限内，以被代理人名义实施的民事法律行为，对被代理人发生效力。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第一百六十三条　代理包括委托代理和法定代理。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委托代理人按照被代理人的委托行使代理权。法定代理人依照法律的规定行使代理权。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第一百六十四条　代理人不履行或者不完全履行职责，造成被代理人损害的，应当承担民事责任。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代理人和相对人恶意串通，损害被代理人合法权益的，代理人和相对人应当承担连带责任。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委托代理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第一百六十五条　委托代理授权采用书面形式的，授权委托书应当载明代理人的姓名或者名称、代理事项、权限和期限，并由被代理人签名或者盖章。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第一百六十六条　数人为同一代理事项的代理人的，应当共同行使代理权，但是当事人另有约定的除外。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第一百六十七条　代理人知道或者应当知道代理事项违法仍然实施代理行为，或者被代理人知道或者应当知道代理人的代理行为违法未作反对表示的，被代理人和代理人应当承担连带责任。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第一百六十八条　代理人不得以被代理人的名义与自己实施民事法律行为，但是被代理人同意或者追认的除外。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代理人不得以被代理人的名义与自己同时代理的其他人实施民事法律行为，但是被代理的双方同意或者追认的除外。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第一百六十九条　代理人需要转委托第三人代理的，应当取得被代理人的同意或者追认。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转委托代理经被代理人同意或者追认的，被代理人可以就代理事务直接指示转委托的第三人，代理人仅就第三人的选任以及对第三人的指示承担责任。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转委托代理未经被代理人同意或者追认的，代理人应当对转委托的第三人的行为承担责任；但是，在紧急情况下代理人为了维护被代理人的利益需要转委托第三人代理的除外。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第一百七十条　执行法人或者非法人组织工作任务的人员，就其职权范围内的事项，以法人或者非法人组织的名义实施的民事法律行为，对法人或者非法人组织发生效力。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法人或者非法人组织对执行其工作任务的人员职权范围的限制，不得对抗善意相对人。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第一百七十一条　行为人没有代理权、超越代理权或者代理权终止后，仍然实施代理行为，未经被代理人追认的，对被代理人不发生效力。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相对人可以催告被代理人自收到通知之日起三十日内予以追认。被代理人未作表示的，视为拒绝追认。行为人实施的行为被追认前，善意相对人有撤销的权利。撤销应当以通知的方式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行为人实施的行为未被追认的，善意相对人有权请求行为人履行债务或者就其受到的损害请求行为人赔偿。但是，赔偿的范围不得超过被代理人追认时相对人所能获得的利益。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相对人知道或者应当知道行为人无权代理的，相对人和行为人按照各自的过错承担责任。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第一百七十二条　行为人没有代理权、超越代理权或者代理权终止后，仍然实施代理行为，相对人有理由相信行为人有代理权的，代理行为有效。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代理终止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第一百七十三条　有下列情形之一的，委托代理终止：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（一）代理期限届满或者代理事务完成；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（二）被代理人取消委托或者代理人辞去委托；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（三）代理人丧失民事行为能力；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（四）代理人或者被代理人死亡；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（五）作为代理人或者被代理人的法人、非法人组织终止。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第一百七十四条　被代理人死亡后，有下列情形之一的，委托代理人实施的代理行为有效：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（一）代理人不知道且不应当知道被代理人死亡；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（二）被代理人的继承人予以承认；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（三）授权中明确代理权在代理事务完成时终止；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（四）被代理人死亡前已经实施，为了被代理人的继承人的利益继续代理。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作为被代理人的法人、非法人组织终止的，参照适用前款规定。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第一百七十五条　有下列情形之一的，法定代理终止：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（一）被代理人取得或者恢复完全民事行为能力；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（二）代理人丧失民事行为能力；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（三）代理人或者被代理人死亡；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（四）法律规定的其他情形。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第八章　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第一百七十六条　民事主体依照法律规定或者按照当事人约定，履行民事义务，承担民事责任。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第一百七十七条　二人以上依法承担按份责任，能够确定责任大小的，各自承担相应的责任；难以确定责任大小的，平均承担责任。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第一百七十八条　二人以上依法承担连带责任的，权利人有权请求部分或者全部连带责任人承担责任。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连带责任人的责任份额根据各自责任大小确定；难以确定责任大小的，平均承担责任。实际承担责任超过自己责任份额的连带责任人，有权向其他连带责任人追偿。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连带责任，由法律规定或者当事人约定。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第一百七十九条　承担民事责任的方式主要有：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（一）停止侵害；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（二）排除妨碍；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（三）消除危险；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（四）返还财产；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（五）恢复原状；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（六）修理、重作、更换；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（七）继续履行；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（八）赔偿损失；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（九）支付违约金；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（十）消除影响、恢复名誉；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（十一）赔礼道歉。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法律规定惩罚性赔偿的，依照其规定。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本条规定的承担民事责任的方式，可以单独适用，也可以合并适用。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第一百八十条　因不可抗力不能履行民事义务的，不承担民事责任。法律另有规定的，依照其规定。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不可抗力是不能预见、不能避免且不能克服的客观情况。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第一百八十一条　因正当防卫造成损害的，不承担民事责任。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正当防卫超过必要的限度，造成不应有的损害的，正当防卫人应当承担适当的民事责任。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第一百八十二条　因紧急避险造成损害的，由引起险情发生的人承担民事责任。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w:t>
      </w:r>
      <w:proofErr w:type="gramStart"/>
      <w:r w:rsidRPr="00E94BB0">
        <w:rPr>
          <w:rFonts w:ascii="Helvetica" w:eastAsia="宋体" w:hAnsi="Helvetica" w:cs="Helvetica"/>
          <w:color w:val="3E3E3E"/>
          <w:kern w:val="0"/>
          <w:sz w:val="27"/>
          <w:szCs w:val="27"/>
        </w:rPr>
        <w:t>危险由</w:t>
      </w:r>
      <w:proofErr w:type="gramEnd"/>
      <w:r w:rsidRPr="00E94BB0">
        <w:rPr>
          <w:rFonts w:ascii="Helvetica" w:eastAsia="宋体" w:hAnsi="Helvetica" w:cs="Helvetica"/>
          <w:color w:val="3E3E3E"/>
          <w:kern w:val="0"/>
          <w:sz w:val="27"/>
          <w:szCs w:val="27"/>
        </w:rPr>
        <w:t>自然原因引起的，紧急避险人不承担民事责任，可以给予适当补偿。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紧急避险采取措施不当或者超过必要的限度，造成不应有的损害的，紧急避险人应当承担适当的民事责任。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第一百八十四条　因自愿实施紧急救助行为造成受助人损害的，救助人不承担民事责任。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第一百八十五条　侵害英雄烈士等的姓名、肖像、名誉、荣誉，损害社会公共利益的，应当承担民事责任。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第一百八十六条　因当事人一方的违约行为，损害对方人身权益、财产权益的，受损害方有权选择请求其承担违约责任或者侵权责任。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第一百八十七条　民事主体因同一行为应当承担民事责任、行政责任和刑事责任的，承担行政责任或者刑事责任不影响承担民事责任；民事主体的财产不足以支付的，优先用于承担民事责任。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第九章　诉讼时效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第一百八十八条　向人民法院请求保护民事权利的诉讼时效期间为三年。法律另有规定的，依照其规定。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第一百八十九条　当事人约定同一债务分期履行的，诉讼时效期间自最后一期履行期限届满之日起计算。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第一百九十条　无民事行为能力人或者限制民事行为能力人对其法定代理人的请求权的诉讼时效期间，自该法定代理终止之日起计算。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第一百九十一条　未成年人遭受性侵害的损害赔偿请求权的诉讼时效期间，自受害人年满十八周岁之日起计算。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第一百九十二条　诉讼时效期间届满的，义务人可以提出不履行义务的抗辩。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诉讼时效期间届满后，义务人同意履行的，不得以诉讼时效期间届满为由抗辩；义务人已经自愿履行的，不得请求返还。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第一百九十三条　人民法院不得主动适用诉讼时效的规定。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第一百九十四条　在诉讼时效期间的最后六个月内，因下列障碍，不能行使请求权的，诉讼时效中止：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（一）不可抗力；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（二）无民事行为能力人或者限制民事行为能力人没有法定代理人，或者法定代理人死亡、丧失民事行为能力、丧失代理权；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（三）继承开始后未确定继承人或者遗产管理人；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（四）权利人被义务人或者其他人控制；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（五）其他导致权利人不能行使请求权的障碍。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自中止时效的原因消除之日起满六个月，诉讼时效期间届满。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第一百九十五条　有下列情形之一的，诉讼时效中断，从中断、有关程序终结时起，诉讼时效期间重新计算：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（一）权利人向义务人提出履行请求；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（二）义务人同意履行义务；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（三）权利人提起诉讼或者申请仲裁；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（四）与提起诉讼或者申请仲裁具有同等效力的其他情形。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第一百九十六条　下列请求权不适用诉讼时效的规定：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（一）请求停止侵害、排除妨碍、消除危险；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（二）不动产物权和登记的动产物权的权利人请求返还财产；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（三）请求支付抚养费、赡养费或者扶养费；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（四）依法不适用诉讼时效的其他请求权。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第一百九十七条　诉讼时效的期间、计算方法以及中止、中断的事由</w:t>
      </w:r>
      <w:proofErr w:type="gramStart"/>
      <w:r w:rsidRPr="00E94BB0">
        <w:rPr>
          <w:rFonts w:ascii="Helvetica" w:eastAsia="宋体" w:hAnsi="Helvetica" w:cs="Helvetica"/>
          <w:color w:val="3E3E3E"/>
          <w:kern w:val="0"/>
          <w:sz w:val="27"/>
          <w:szCs w:val="27"/>
        </w:rPr>
        <w:t>由</w:t>
      </w:r>
      <w:proofErr w:type="gramEnd"/>
      <w:r w:rsidRPr="00E94BB0">
        <w:rPr>
          <w:rFonts w:ascii="Helvetica" w:eastAsia="宋体" w:hAnsi="Helvetica" w:cs="Helvetica"/>
          <w:color w:val="3E3E3E"/>
          <w:kern w:val="0"/>
          <w:sz w:val="27"/>
          <w:szCs w:val="27"/>
        </w:rPr>
        <w:t>法律规定，当事人约定无效。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当事人对诉讼时效利益的预先放弃无效。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第一百九十八条　法律对仲裁时效有规定的，依照其规定；没有规定的，适用诉讼时效的规定。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第十章　期间计算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第二百条　民法所称的期间按照公历年、月、日、小时计算。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第二百零一条　按照年、月、日计算期间的，开始的当日不计入，自下一日开始计算。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按照小时计算期间的，自法律规定或者当事人约定的时间开始计算。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第二百零二条　按照年、月计算期间的，到期月的对应日为期间的最后一日；没有对应日的，月末日为期间的最后一日。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第二百零三条　期间的最后一日是法定休假日的，以法定休假日结束的次日为期间的最后一日。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期间的最后一日的截止时间为二十四时；有业务时间的，停止业务活动的时间为截止时间。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第二百零四条　期间的计算方法依照本法的规定，但是法律另有规定或者当事人另有约定的除外。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第二编　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第一分编　通则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第二百零五条　本编调整因物的归属和利用产生的民事关系。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第二百零六条　国家坚持和完善公有制为主体、多种所有制经济共同发展，按劳分配为主体、多种分配方式并存，社会主义市场经济体制等社会主义基本经济制度。</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国家巩固和发展公有制经济，鼓励、支持和引导非公有制经济的发展。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国家实行社会主义市场经济，保障一切市场主体的平等法律地位和发展权利。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第二百零七条　国家、集体、私人的物权和其他权利人的物权受法律平等保护，任何组织或者个人不得侵犯。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第二百零八条　不动产物权的设立、变更、转让和消灭，应当依照法律规定登记。动产物权的设立和转让，应当依照法律规定交付。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物权的设立、变更、转让和消灭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不动产登记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第二百零九条　不动产物权的设立、变更、转让和消灭，经依法登记，发生效力；未经登记，不发生效力，但是法律另有规定的除外。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依法属于国家所有的自然资源，所有权可以不登记。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第二百一十条　不动产登记，由不动产所在地的登记机构办理。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国家对不动产实行统一登记制度。统一登记的范围、登记机构和登记办法，由法律、行政法规规定。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第二百一十一条　当事人申请登记，应当根据不同登记事项提供权属证明和不动产界址、面积等必要材料。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第二百一十二条　登记机构应当履行下列职责：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（一）查验申请人提供的权属证明和其他必要材料；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（二）就有关登记事项询问申请人；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（三）如实、及时登记有关事项；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（四）法律、行政法规规定的其他职责。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申请登记的不动产的有关情况需要进一步证明的，登记机构可以要求申请人补充材料，必要时可以实地查看。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第二百一十三条　登记机构不得有下列行为：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（一）要求对不动产进行评估；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（二）以年检等名义进行重复登记；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（三）超出登记职责范围的其他行为。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第二百一十四条　不动产物权的设立、变更、转让和消灭，依照法律规定应当登记的，自记载于不动产登记簿时发生效力。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第二百一十五条　当事人之间订立有关设立、变更、转让和消灭不动产物权的合同，除法律另有规定或者当事人另有约定外，自合同成立时生效；未办理物权登记的，不影响合同效力。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第二百一十六条　不动产登记簿是物权归属和内容的根据。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不动产登记簿由登记机构管理。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第二百一十七条　不动产权属证书是权利人享有该不动产物权的证明。不动产权属证书记载的事项，应当与不动产登记簿一致；记载不一致的，除有证据证明不动产登记簿确有错误外，以不动产登记簿为准。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第二百一十八条　权利人、利害关系人可以申请查询、复制不动产登记资料，登记机构应当提供。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第二百一十九条　利害关系人不得公开、非法使用权利人的不动产登记资料。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第二百二十条　权利人、利害关系人认为不动产登记簿记载的事项错误的，可以申请更正登记。不动产登记簿记载的权利人书面同意更正或者有证据证明登记确有错误的，登记机构应当予以更正。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预告登记后，债权消灭或者</w:t>
      </w:r>
      <w:proofErr w:type="gramStart"/>
      <w:r w:rsidRPr="00E94BB0">
        <w:rPr>
          <w:rFonts w:ascii="Helvetica" w:eastAsia="宋体" w:hAnsi="Helvetica" w:cs="Helvetica"/>
          <w:color w:val="3E3E3E"/>
          <w:kern w:val="0"/>
          <w:sz w:val="27"/>
          <w:szCs w:val="27"/>
        </w:rPr>
        <w:t>自能够</w:t>
      </w:r>
      <w:proofErr w:type="gramEnd"/>
      <w:r w:rsidRPr="00E94BB0">
        <w:rPr>
          <w:rFonts w:ascii="Helvetica" w:eastAsia="宋体" w:hAnsi="Helvetica" w:cs="Helvetica"/>
          <w:color w:val="3E3E3E"/>
          <w:kern w:val="0"/>
          <w:sz w:val="27"/>
          <w:szCs w:val="27"/>
        </w:rPr>
        <w:t>进行不动产登记之日起九十日内未申请登记的，预告登记失效。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第二百二十二条　当事人提供虚假材料申请登记，造成他人损害的，应当承担赔偿责任。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因登记错误，造成他人损害的，登记机构应当承担赔偿责任。登记机构赔偿后，可以向造成登记错误的人追偿。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第二百二十三条　不动产登记费按件收取，不得按照不动产的面积、体积或者价款的比例收取。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动产交付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第二百二十四条　动产物权的设立和转让，自交付时发生效力，但是法律另有规定的除外。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第二百二十五条　船舶、航空器和机动车等的物权的设立、变更、转让和消灭，未经登记，不得对抗善意第三人。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第二百二十六条　动产物</w:t>
      </w:r>
      <w:proofErr w:type="gramStart"/>
      <w:r w:rsidRPr="00E94BB0">
        <w:rPr>
          <w:rFonts w:ascii="Helvetica" w:eastAsia="宋体" w:hAnsi="Helvetica" w:cs="Helvetica"/>
          <w:color w:val="3E3E3E"/>
          <w:kern w:val="0"/>
          <w:sz w:val="27"/>
          <w:szCs w:val="27"/>
        </w:rPr>
        <w:t>权设立</w:t>
      </w:r>
      <w:proofErr w:type="gramEnd"/>
      <w:r w:rsidRPr="00E94BB0">
        <w:rPr>
          <w:rFonts w:ascii="Helvetica" w:eastAsia="宋体" w:hAnsi="Helvetica" w:cs="Helvetica"/>
          <w:color w:val="3E3E3E"/>
          <w:kern w:val="0"/>
          <w:sz w:val="27"/>
          <w:szCs w:val="27"/>
        </w:rPr>
        <w:t>和转让前，权利人已经占有该动产的，</w:t>
      </w:r>
      <w:proofErr w:type="gramStart"/>
      <w:r w:rsidRPr="00E94BB0">
        <w:rPr>
          <w:rFonts w:ascii="Helvetica" w:eastAsia="宋体" w:hAnsi="Helvetica" w:cs="Helvetica"/>
          <w:color w:val="3E3E3E"/>
          <w:kern w:val="0"/>
          <w:sz w:val="27"/>
          <w:szCs w:val="27"/>
        </w:rPr>
        <w:t>物权自民事</w:t>
      </w:r>
      <w:proofErr w:type="gramEnd"/>
      <w:r w:rsidRPr="00E94BB0">
        <w:rPr>
          <w:rFonts w:ascii="Helvetica" w:eastAsia="宋体" w:hAnsi="Helvetica" w:cs="Helvetica"/>
          <w:color w:val="3E3E3E"/>
          <w:kern w:val="0"/>
          <w:sz w:val="27"/>
          <w:szCs w:val="27"/>
        </w:rPr>
        <w:t>法律行为生效时发生效力。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第二百二十七条　动产物</w:t>
      </w:r>
      <w:proofErr w:type="gramStart"/>
      <w:r w:rsidRPr="00E94BB0">
        <w:rPr>
          <w:rFonts w:ascii="Helvetica" w:eastAsia="宋体" w:hAnsi="Helvetica" w:cs="Helvetica"/>
          <w:color w:val="3E3E3E"/>
          <w:kern w:val="0"/>
          <w:sz w:val="27"/>
          <w:szCs w:val="27"/>
        </w:rPr>
        <w:t>权设立</w:t>
      </w:r>
      <w:proofErr w:type="gramEnd"/>
      <w:r w:rsidRPr="00E94BB0">
        <w:rPr>
          <w:rFonts w:ascii="Helvetica" w:eastAsia="宋体" w:hAnsi="Helvetica" w:cs="Helvetica"/>
          <w:color w:val="3E3E3E"/>
          <w:kern w:val="0"/>
          <w:sz w:val="27"/>
          <w:szCs w:val="27"/>
        </w:rPr>
        <w:t>和转让前，第三人占有该动产的，负有交付义务的人可以通过转让请求第三人返还原物的权利代替交付。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第二百二十八条　动产物权转让时，当事人又约定由出让人继续占有该动产的，</w:t>
      </w:r>
      <w:proofErr w:type="gramStart"/>
      <w:r w:rsidRPr="00E94BB0">
        <w:rPr>
          <w:rFonts w:ascii="Helvetica" w:eastAsia="宋体" w:hAnsi="Helvetica" w:cs="Helvetica"/>
          <w:color w:val="3E3E3E"/>
          <w:kern w:val="0"/>
          <w:sz w:val="27"/>
          <w:szCs w:val="27"/>
        </w:rPr>
        <w:t>物权自该</w:t>
      </w:r>
      <w:proofErr w:type="gramEnd"/>
      <w:r w:rsidRPr="00E94BB0">
        <w:rPr>
          <w:rFonts w:ascii="Helvetica" w:eastAsia="宋体" w:hAnsi="Helvetica" w:cs="Helvetica"/>
          <w:color w:val="3E3E3E"/>
          <w:kern w:val="0"/>
          <w:sz w:val="27"/>
          <w:szCs w:val="27"/>
        </w:rPr>
        <w:t>约定生效时发生效力。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其他规定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第二百二十九条　因人民法院、仲裁机构的法律文书或者人民政府的征收决定等，导致物权设立、变更、转让或者消灭的，自法律文书或者征收决定等生效时发生效力。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第二百三十条　因继承取得物权的，自继承开始时发生效力。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第二百三十一条　因合法建造、拆除房屋等事实行为设立或者消灭物权的，自事实行为成就时发生效力。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第二百三十二条　处分依照本节规定享有的不动产物权，依照法律规定需要办理登记的，未经登记，不发生物权效力。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物权的保护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第二百三十三条　物权受到侵害的，权利人可以通过和解、调解、仲裁、诉讼等途径解决。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第二百三十四条　因物权的归属、内容发生争议的，利害关系人可以请求确认权利。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第二百三十五条　无权占有不动产或者动产的，权利人可以请求返还原物。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第二百三十六条　妨害物权或者可能妨害物权的，权利人可以请求排除妨害或者消除危险。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第二百三十七条　造成不动产或者动产毁损的，权利人可以依法请求修理、重作、更换或者恢复原状。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第二百三十八条　侵害物权，造成权利人损害的，权利人可以依法请求损害赔偿，也可以依法请求承担其他民事责任。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第二百三十九条　本章规定的物权保护方式，可以单独适用，也可以根据权利被侵害的情形合并适用。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第二分编　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第二百四十条　所有权人对自己的不动产或者动产，依法享有占有、使用、收益和处分的权利。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第二百四十一条　所有权人有权在自己的不动产或者动产上设立用益物权和担保物权。用益物权人、担保物权人行使权利，不得损害所有权人的权益。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第二百四十二条　法律规定专属于国家所有的不动产和动产，任何组织或者个人不能取得所有权。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第二百四十三条　为了公共利益的需要，依照法律规定的权限和程序可以征收集体所有的土地和组织、个人的房屋以及其他不动产。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征收组织、个人的房屋以及其他不动产，应当依法给予征收补偿，维护被征收人的合法权益；征收个人住宅的，还应当保障被征收人的居住条件。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任何组织或者个人不得贪污、挪用、私分、截留、拖欠征收补偿费等费用。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第二百四十四条　国家对耕地实行特殊保护，严格限制农用地转为建设用地，控制建设用地总量。不得违反法律规定的权限和程序征收集体所有的土地。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国家所有权和集体所有权、私人所有权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第二百四十六条　法律规定属于国家所有的财产，属于国家所有即全民所有。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国有财产由国务院代表国家行使所有权。法律另有规定的，依照其规定。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第二百四十七条　矿藏、水流、海域属于国家所有。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第二百四十八条　无居民海岛属于国家所有，国务院代表国家行使无居民海岛所有权。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第二百四十九条　城市的土地，属于国家所有。法律规定属于国家所有的农村和城市郊区的土地，属于国家所有。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第二百五十条　森林、山岭、草原、荒地、滩涂等自然资源，属于国家所有，但是法律规定属于集体所有的除外。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第二百五十一条　法律规定属于国家所有的野生动植物资源，属于国家所有。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第二百五十二条　无线电频谱资源属于国家所有。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第二百五十三条　法律规定属于国家所有的文物，属于国家所有。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第二百五十四条　国防资产属于国家所有。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铁路、公路、电力设施、电信设施和油气管道等基础设施，依照法律规定为国家所有的，属于国家所有。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第二百五十五条　国家机关对其直接支配的不动产和动产，享有占有、使用以及依照法律和国务院的有关规定处分的权利。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第二百五十六条　国家举办的事业单位对其直接支配的不动产和动产，享有占有、使用以及依照法律和国务院的有关规定收益、处分的权利。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第二百五十七条　国家出资的企业，由国务院、地方人民政府依照法律、行政法规规定分别代表国家履行出资人职责，享有出资人权益。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第二百五十八条　国家所有的财产受法律保护，禁止任何组织或者个人侵占、哄抢、私分、截留、破坏。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违反国有财产管理规定，在企业改制、合并分立、关联交易等过程中，低价转让、合谋私分、擅自担保或者以其他方式造成国有财产损失的，应当依法承担法律责任。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第二百六十条　集体所有的不动产和动产包括：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（一）法律规定属于集体所有的土地和森林、山岭、草原、荒地、滩涂；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（二）集体所有的建筑物、生产设施、农田水利设施；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（三）集体所有的教育、科学、文化、卫生、体育等设施；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（四）集体所有的其他不动产和动产。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第二百六十一条　农民集体所有的不动产和动产，属于本集体成员集体所有。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下列事项应当依照法定程序经本集体成员决定：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（一）土地承包方案以及将土地发包给本集体以外的组织或者个人承包；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（二）个别土地承包经营权人之间承包地的调整；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（三）土地补偿费等费用的使用、分配办法；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（四）集体出资的企业的所有权变动等事项；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（五）法律规定的其他事项。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第二百六十二条　对于集体所有的土地和森林、山岭、草原、荒地、滩涂等，依照下列规定行使所有权：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（一）属于村农民集体所有的，由村集体经济组织或者村民委员会依法代表集体行使所有权；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（二）分别属于村内两个以上农民集体所有的，由村内各该集体经济组织或者村民小组依法代表集体行使所有权；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（三）属于乡镇农民集体所有的，由乡镇集体经济组织代表集体行使所有权。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第二百六十三条　城镇集体所有的不动产和动产，依照法律、行政法规的规定由本集体享有占有、使用、收益和处分的权利。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第二百六十四条　农村集体经济组织或者村民委员会、村民小组应当依照法律、行政法规以及章程、村规民约向本集体成员公布集体财产的状况。集体成员有权查阅、复制相关资料。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第二百六十五条　集体所有的财产受法律保护，禁止任何组织或者个人侵占、哄抢、私分、破坏。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农村集体经济组织、村民委员会或者其负责人</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的决定侵害集体成员合法权益的，受侵害的集体成员可以请求人民法院予以撤销。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第二百六十六条　私人对其合法的收入、房屋、生活用品、生产工具、原材料等不动产和动产享有所有权。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第二百六十七条　私人的合法财产受法律保护，禁止任何组织或者个人侵占、哄抢、破坏。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第二百六十九条　营利法人对其不动产和动产依照法律、行政法规以及章程享有占有、使用、收益和处分的权利。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营利法人以外的法人，对其不动产和动产的权利，适用有关法律、行政法规以及章程的规定。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第二百七十条　社会团体法人、捐助法人依法所有的不动产和动产，受法律保护。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第六章　业主的建筑物区分所有权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第二百七十一条　业主对建筑物内的住宅、经营性用房等专有部分享有所有权，对专有部分以外的共有部分享有共有和共同管理的权利。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第二百七十二条　业主对其建筑物专有部分享有占有、使用、收益和处分的权利。业主行使权利不得危及建筑物的安全，不得损害其他业主的合法权益。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第二百七十三条　业主对建筑物专有部分以外的共有部分，享有权利，承担义务；不得以放弃权利为由不履行义务。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业主转让建筑物内的住宅、经营性用房，其对共有部分享有的共有和共同管理的权利一并转让。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第二百七十五条　建筑区划内，规划用于停放汽车的车位、车库的归属，由当事人通过出售、附赠或者出租等方式约定。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占用业主共有的道路或者其他场地用于停放汽车的车位，属于业主共有。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第二百七十六条　建筑区划内，规划用于停放汽车的车位、车库应当首先满足业主的需要。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第二百七十七条　业主可以设立业主大会，选举业主委员会。业主大会、业主委员会成立的具体条件和程序，依照法律、法规的规定。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地方人民政府有关部门、居民委员会应当对设立业主大会和选举业主委员会给予指导和协助。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第二百七十八条　下列事项由业主共同决定：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（一）制定和修改业主大会议事规则；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（二）制定和修改管理规约；</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（三）选举业主委员会或者更换业主委员会成员；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（四）选聘和解聘物业服务企业或者其他管理人；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（五）使用建筑物及其附属设施的维修资金；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（六）筹集建筑物及其附属设施的维修资金；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（七）改建、重建建筑物及其附属设施；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（八）改变共有部分的用途或者利用共有部分从事经营活动；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（九）有关共有和共同管理权利的其他重大事项。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业主共同决定事项，应当由专有部分面积占比三分之二以上的业主且人数占比三分之二以上的业主参与表决。决定前款第六项至第八项规定的事项，应当</w:t>
      </w:r>
      <w:proofErr w:type="gramStart"/>
      <w:r w:rsidRPr="00E94BB0">
        <w:rPr>
          <w:rFonts w:ascii="Helvetica" w:eastAsia="宋体" w:hAnsi="Helvetica" w:cs="Helvetica"/>
          <w:color w:val="3E3E3E"/>
          <w:kern w:val="0"/>
          <w:sz w:val="27"/>
          <w:szCs w:val="27"/>
        </w:rPr>
        <w:t>经参与</w:t>
      </w:r>
      <w:proofErr w:type="gramEnd"/>
      <w:r w:rsidRPr="00E94BB0">
        <w:rPr>
          <w:rFonts w:ascii="Helvetica" w:eastAsia="宋体" w:hAnsi="Helvetica" w:cs="Helvetica"/>
          <w:color w:val="3E3E3E"/>
          <w:kern w:val="0"/>
          <w:sz w:val="27"/>
          <w:szCs w:val="27"/>
        </w:rPr>
        <w:t>表决专有部分面积四分之三以上的业主且参与表</w:t>
      </w:r>
      <w:r w:rsidRPr="00E94BB0">
        <w:rPr>
          <w:rFonts w:ascii="Helvetica" w:eastAsia="宋体" w:hAnsi="Helvetica" w:cs="Helvetica"/>
          <w:color w:val="3E3E3E"/>
          <w:kern w:val="0"/>
          <w:sz w:val="27"/>
          <w:szCs w:val="27"/>
        </w:rPr>
        <w:lastRenderedPageBreak/>
        <w:t>决人数四分之三以上的业主同意。决定前款其他事项，应当</w:t>
      </w:r>
      <w:proofErr w:type="gramStart"/>
      <w:r w:rsidRPr="00E94BB0">
        <w:rPr>
          <w:rFonts w:ascii="Helvetica" w:eastAsia="宋体" w:hAnsi="Helvetica" w:cs="Helvetica"/>
          <w:color w:val="3E3E3E"/>
          <w:kern w:val="0"/>
          <w:sz w:val="27"/>
          <w:szCs w:val="27"/>
        </w:rPr>
        <w:t>经参与</w:t>
      </w:r>
      <w:proofErr w:type="gramEnd"/>
      <w:r w:rsidRPr="00E94BB0">
        <w:rPr>
          <w:rFonts w:ascii="Helvetica" w:eastAsia="宋体" w:hAnsi="Helvetica" w:cs="Helvetica"/>
          <w:color w:val="3E3E3E"/>
          <w:kern w:val="0"/>
          <w:sz w:val="27"/>
          <w:szCs w:val="27"/>
        </w:rPr>
        <w:t>表决专有部分面积过半数的业主且参与表决人数过半数的业主同意。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第二百七十九条　业主不得违反法律、法规以及管理规约，将住宅改变为经营性用房。业主将住宅改变为经营性用房的，除遵守法律、法规以及管理规约外，应当经有利害关系的业主一致同意。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第二百八十条　业主大会或者业主委员会的决定，对业主具有法律约束力。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业主大会或者业主委员会</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的决定侵害业主合法权益的，受侵害的业主可以请求人民法院予以撤销。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紧急情况下需要维修建筑物及其附属设施的，业主大会或者业主委员会可以依法申请使用建筑物及其附属设施的维修资金。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第二百八十二条　建设单位、物业服务企业或者其他管理人等利用业主的共有部分产生的收入，在扣除合理成本之后，属于业主共有。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第二百八十三条　建筑物及其附属设施的费用分摊、收益分配等事项，有约定的，按照约定；没有约定或者约定不明确的，按照业主专有部分面积所占比例确定。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第二百八十四条　业主可以自行管理建筑物及其附属设施，也可以委托物业服务企业或者其他管理人管理。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对建设单位聘请的物业服务企业或者其他管理人，业主有权依法更换。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物业服务企业或者其他管理人应当执行政府依法实施的应急处置措施和其他管理措施，积极配合开展相关工作。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业主大会或者业主委员会，对任意弃置垃圾、排放污染物或者噪声、违反规定饲养动物、违章搭建、侵占通道、拒付</w:t>
      </w:r>
      <w:proofErr w:type="gramStart"/>
      <w:r w:rsidRPr="00E94BB0">
        <w:rPr>
          <w:rFonts w:ascii="Helvetica" w:eastAsia="宋体" w:hAnsi="Helvetica" w:cs="Helvetica"/>
          <w:color w:val="3E3E3E"/>
          <w:kern w:val="0"/>
          <w:sz w:val="27"/>
          <w:szCs w:val="27"/>
        </w:rPr>
        <w:t>物业费</w:t>
      </w:r>
      <w:proofErr w:type="gramEnd"/>
      <w:r w:rsidRPr="00E94BB0">
        <w:rPr>
          <w:rFonts w:ascii="Helvetica" w:eastAsia="宋体" w:hAnsi="Helvetica" w:cs="Helvetica"/>
          <w:color w:val="3E3E3E"/>
          <w:kern w:val="0"/>
          <w:sz w:val="27"/>
          <w:szCs w:val="27"/>
        </w:rPr>
        <w:t>等损害他人合法权益的行为，有权依照法律、法规以及管理规约，请求行为人停止侵害、排除妨碍、消除危险、恢复原状、赔偿损失。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业主或者其他行为人拒不履行相关义务的，有关当事人可以向有关行政主管部门报告或者投诉，有关行政主管部门应当依法处理。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第二百八十七条　业主对建设单位、物业服务企业或者其他管理人以及其他业主侵害自己合法权益的行为，有权请求其承担民事责任。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第七章　相邻关系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第二百八十八条　不动产的相邻权利人应当按照有利生产、方便生活、团结互助、公平合理的原则，正确处理相邻关系。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第二百八十九条　法律、法规对处理相邻关系有规定的，依照其规定；法律、法规没有规定的，可以按照当地习惯。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第二百九十条　不动产权利人应当为相邻权利人用水、排水提供必要的便利。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对自然流水的利用，应当在不动产的相邻权利人之间合理分配。对自然流水的排放，应当尊重自然流向。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第二百九十一条　不动产权利人对相邻权利人因通行等必须利用其土地的，应当提供必要的便利。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第二百九十二条　不动产权利人因建造、修缮建筑物以及铺设电线、电缆、水管、暖气和燃气管线等必须利用相邻土地、建筑物的，该土地、建筑物的权利人应当提供必要的便利。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第二百九十三条　建造建筑物，不得违反国家有关工程建设标准，不得妨碍相邻建筑物的通风、采光和日照。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第二百九十四条　不动产权利人不得违反国家规定弃置固体废物，排放大气污染物、水污染物、土壤污染物、噪声、光辐射、电磁辐射等有害物质。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第二百九十五条　不动产权利人挖掘土地、建造建筑物、铺设管线以及安装设备等，不得危及相邻不动产的安全。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第二百九十六条　不动产权利人因用水、排水、通行、铺设管线等利用相邻不动产的，应当尽量避免对相邻的不动产权利人造成损害。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第八章　共有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第二百九十七条　不动产或者动产可以由两个以上组织、个人共有。共有包括按份共有和共同共有。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第二百九十八条　按份共有人对共有的不动产或者动产按照其份额享有所有权。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第二百九十九条　共同共有人对共有的不动产或者动产共同享有所有权。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第三百条　共有人按照约定管理共有的不动产或者动产；没有约定或者约定不明确的，各共有人都有管理的权利和义务。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第三百零二条　共有人对共有物的管理费用以及其他负担，有约定的，按照其约定；没有约定或者约定不明确的，按份共有人按照其份额负担，共同共有人共同负担。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共有人分割所得的不动产或者动产有瑕疵的，其他共有人应当分担损失。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第三百零五条　按份共有人可以转让其享有的共有的不动产或者动产份额。其他共有人在同等条件下享有优先购买的权利。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第三百零六条　按份共有人转让其享有的共有的不动产或者动产份额的，应当将转让条件及时通知其他共有人。其他共有人应当在合理期限内行使优先购买权。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两个以上其他共有人主张行使优先购买权的，协商确定各自的购买比例；协商不成的，按照转让时各自的共有份额比例行使优先购买权。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第三百零八条　共有人对共有的不动产或者动产没有约定为按份共有或者共同共有，或者约定不明确的，除共有人具有家庭关系等外，视为按份共有。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第三百零九条　按份共有人对共有的不动产或者动产享有的份额，没有约定或者约定不明确的，按照出资额确定；不能确定出资额的，视为等额享有。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第三百一十条　两个以上组织、个人共同享有用益物权、担保物权的，参照适用本章的有关规定。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第九章　所有权取得的特别规定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第三百一十一条　无处分权人将不动产或者动产转让给受让人的，所有权人有权追回；除法律另有规定外，符合下列情形的，受让人取得该不动产或者动产的所有权：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（一）受让人受让该不动产或者动产时是善意；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（二）以合理的价格转让；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（三）转让的不动产或者动产依照法律规定应当登记的已经登记，不需要登记的已经交付给受让人。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受让人依据前款规定取得不动产或者动产的所有权的，原所有权人有权向无处分权人请求损害赔偿。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当事人善意取得其他物权的，参照适用前两款规定。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第三百一十三条　善意受让人取得动产后，该动产上的原有权利消灭。但是，善意受让人在</w:t>
      </w:r>
      <w:proofErr w:type="gramStart"/>
      <w:r w:rsidRPr="00E94BB0">
        <w:rPr>
          <w:rFonts w:ascii="Helvetica" w:eastAsia="宋体" w:hAnsi="Helvetica" w:cs="Helvetica"/>
          <w:color w:val="3E3E3E"/>
          <w:kern w:val="0"/>
          <w:sz w:val="27"/>
          <w:szCs w:val="27"/>
        </w:rPr>
        <w:t>受让时知道</w:t>
      </w:r>
      <w:proofErr w:type="gramEnd"/>
      <w:r w:rsidRPr="00E94BB0">
        <w:rPr>
          <w:rFonts w:ascii="Helvetica" w:eastAsia="宋体" w:hAnsi="Helvetica" w:cs="Helvetica"/>
          <w:color w:val="3E3E3E"/>
          <w:kern w:val="0"/>
          <w:sz w:val="27"/>
          <w:szCs w:val="27"/>
        </w:rPr>
        <w:t>或者应当知道该权利的除外。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第三百一十四条　拾得遗失物，应当返还权利人。拾得人应当及时通知权利人领取，或者送交公安等有关部门。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第三百一十五条　有关部门收到遗失物，知道权利人的，应当及时通知其领取；不知道的，应当及时发布招领公告。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第三百一十六条　拾得人在遗失物送交有关部门前，有关部门在遗失物被领取前，应当妥善保管遗失物。因故意或者重大过失致使遗失物毁损、灭失的，应当承担民事责任。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第三百一十七条　权利人领取遗失物时，应当向拾得人或者有关部门支付保管遗失物等支出的必要费用。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权利人悬赏寻找遗失物的，领取遗失物时应当按照承诺履行义务。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拾得人侵占遗失物的，无权请求保管遗失物等支出的费用，也无权请求权利人按照承诺履行义务。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第三百一十八条　遗失物自发布招领公告之日起一年内无人认领的，归国家所有。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第三百一十九条　拾得漂流物、发现埋藏物或者隐藏物的，参照适用拾得遗失物的有关规定。法律另有规定的，依照其规定。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第三百二十条　主物转让的，从物随主物转让，但是当事人另有约定的除外。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第三百二十一条　天然</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息，由所有权人取得；既有所有权人又有用益物权人的，由用益物权人取得。当事人另有约定的，按照其约定。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法定</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息，当事人有约定的，按照约定取得；没有约定或者约定不明确的，按照交易习惯取得。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第三分编　用益物权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第三百二十三条　用益物权人对他人所有的不动产或者动产，依法享有占有、使用和收益的权利。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第三百二十四条　国家所有或者国家所有由集体使用以及法律规定属于集体所有的自然资源，组织、个人依法可以占有、使用和收益。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第三百二十五条　国家实行自然资源有偿使用制度，但是法律另有规定的除外。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第三百二十六条　用益物权人行使权利，应当遵守法律有关保护和合理开发利用资源、保护生态环境的规定。所有权人不得干涉用益物权人行使权利。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第三百二十七条　因不动产或者动产被征收、征用致使用益物权消灭或者影响用益物权行使的，用益物权人有权依据本法第二百四十三条、第二百四十五条的规定获得相应补偿。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第三百二十八条　依法取得的海域使用权受法律保护。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第三百二十九条　依法取得的探矿权、采矿权、取水权和使用水域、滩涂从事养殖、捕捞的权利受法律保护。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第十一章　土地承包经营权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第三百三十条　农村集体经济组织实行家庭承包经营为基础、统分结合的双层经营体制。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农民集体所有和国家所有由农民集体使用的耕地、林地、草地以及其他用于农业的土地，依法实行土地承包经营制度。</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第三百三十一条　土地承包经营权人依法对其承包经营的耕地、林地、草地等享有占有、使用和收益的权利，有权从事种植业、林业、畜牧业等农业生产。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第三百三十二条　耕地的承包期为三十年。草地的承包期为三十年至五十年。林地的承包期为三十年至七十年。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前款规定的承包期限届满，由土地承包经营权人依照农村土地承包的法律规定继续承包。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第三百三十三条　土地承包经营权自土地承包经营权合同生效时设立。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登记机构应当向土地承包经营权人发放土地承包经营权证、林权证等证书，并登记造册，确认土地承包经营权。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第三百三十四条　土地承包经营权人依照法律规定，有权将土地承包经营权互换、转让。未经依法批准，不得将承包地用于非农建设。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第三百三十五条　土地承包经营权互换、转让的，当事人可以向登记机构申请登记；未经登记，不得对抗善意第三人。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第三百三十六条　承包期内发包人不得调整承包地。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因自然灾害严重毁损承包地等特殊情形，需要适当调整承包的耕地和草地的，应当依照农村土地承包的法律规定办理。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第三百三十七条　承包期内发包人不得收回承包地。法律另有规定的，依照其规定。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第三百三十八条　承包地被征收的，土地承包经营权人有权依据本法第二百四十三条的规定获得相应补偿。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第三百三十九条　土地承包经营权人可以自主决定依法采取出租、入股或者其他方式向他人流转土地经营权。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第三百四十条　土地经营权人有权在合同约定的期限内占有农村土地，自主开展农业生产经营并取得收益。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第三百四十一条　流转期限为五年以上的土地经营权，自流转合同生效时设立。当事人可以向登记机构申请土地经营权登记；未经登记，不得对抗善意第三人。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第三百四十二条　通过招标、拍卖、公开协商等方式承包农村土地，经依法登记取得权属证书的，可以依法采取出租、入股、抵押或者其他方式流转土地经营权。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第三百四十三条　国家所有的农用地实行承包经营的，参照适用本编的有关规定。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第十二章　建设用地使用权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第三百四十四条　建设用地使用权人依法对国家所有的土地享有占有、使用和收益的权利，有权利用该土地建造建筑物、构筑物及其附属设施。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第三百四十五条　建设用地使用权可以在土地的地表、地上或者地下分别设立。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第三百四十六条　设立建设用地使用权，应当符合节约资源、保护生态环境的要求，遵守法律、行政法规关于土地用途的规定，不得损害已经设立的用益物权。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第三百四十七条　设立建设用地使用权，可以采取出让或者划拨等方式。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工业、商业、旅游、娱乐和商品住宅等经营性用地以及同一土地有两个以上意向用地者的，应当采取招标、拍卖等公开竞价的方式出让。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严格限制以划拨方式设立建设用地使用权。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第三百四十八条　通过招标、拍卖、协议等出让方式设立建设用地使用权的，当事人应当采用书面形式订立建设用地使用权出让合同。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建设用地使用权出让合同一般包括下列条款：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（一）当事人的名称和住所；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（二）土地界址、面积等；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（三）建筑物、构筑物及其附属设施占用的空间；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（四）土地用途、规划条件；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（五）建设用地使用权期限；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（六）出让金等费用及其支付方式；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（七）解决争议的方法。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第三百四十九条　设立建设用地使用权的，应当向登记机构申请建设用地使用权登记。建设用地使用权自登记时设立。登记机构应当向建设用地使用权人发放权属证书。</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第三百五十条　建设用地使用权人应当合理利用土地，不得改变土地用途；需要改变土地用途的，应当依法经有关行政主管部门批准。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第三百五十一条　建设用地使用权人应当依照法律规定以及合同约定支付出让金等费用。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第三百五十二条　建设用地使用权人建造的建筑物、构筑物及其附属设施的所有权属于建设用地使用权人，但是有相反证据证明的除外。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第三百五十三条　建设用地使用权人有权将建设用地使用权转让、互换、出资、赠与或者抵押，但是法律另有规定的除外。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第三百五十四条　建设用地使用权转让、互换、出资、赠与或者抵押的，当事人应当采用书面形式订立相应的合同。使用期限由当事人约定，但是不得超过建设用地使用权的剩余期限。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第三百五十五条　建设用地使用权转让、互换、出资或者赠与的，应当向登记机构申请变更登记。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第三百五十六条　建设用地使用权转让、互换、出资或者赠与的，附着于该土地上的建筑物、构筑物及其附属设施一并处分。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第三百五十七条　建筑物、构筑物及其附属设施转让、互换、出资或者赠与的，该建筑物、构筑物及其附属设施占用范围内的建设用地使用权一并处分。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第三百五十八条　建设用地使用权期限届满前，因公共利益需要提前收回该土地的，应当依据本法第二百四十三条的规定对该土地上的房屋以及其他不动产给予补偿，并退还相应的出让金。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第三百五十九条　住宅建设用地使用权期限届满的，自动续期。续期费用的缴纳或者减免，依照法律、行政法规的规定办理。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非住宅建设用地使用权期限届满后的续期，依照法律规定办理。该土地上的房屋以及其他不动产的归属，有约定的，按照约定；没有约定或者约定不明确的，依照法律、行政法规的规定办理。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第三百六十条　建设用地使用权消灭的，出让人应当及时办理注销登记。登记机构应当收回权属证书。</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第三百六十一条　集体所有的土地作为建设用地的，应当依照土地管理的法律规定办理。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第十三章　宅基地使用权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第三百六十二条　宅基地使用权人依法对集体所有的土地享有占有和使用的权利，有权依法利用该土地建造住宅及其附属设施。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第三百六十三条　宅基地使用权的取得、行使和转让，适用土地管理的法律和国家有关规定。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第三百六十四条　宅基地因自然灾害等原因灭失的，宅基地使用权消灭。对失去宅基地的村民，应当依法重新分配宅基地。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第三百六十五条　已经登记的宅基地使用权转让或者消灭的，应当及时办理变更登记或者注销登记。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第十四章　居住权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第三百六十六条　居住权人有权按照合同约定，对他人的住宅享有占有、使用的用益物权，以满足生活居住的需要。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第三百六十七条　设立居住权，当事人应当采用书面形式订立居住权合同。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居住权合同一般包括下列条款：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（一）当事人的姓名或者名称和住所；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（二）住宅的位置；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（三）居住的条件和要求；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（四）居住权期限；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（五）解决争议的方法。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第三百六十八条　居住权无偿设立，但是当事人另有约定的除外。设立居住权的，应当向登记机构申请居住权登记。</w:t>
      </w:r>
      <w:proofErr w:type="gramStart"/>
      <w:r w:rsidRPr="00E94BB0">
        <w:rPr>
          <w:rFonts w:ascii="Helvetica" w:eastAsia="宋体" w:hAnsi="Helvetica" w:cs="Helvetica"/>
          <w:color w:val="3E3E3E"/>
          <w:kern w:val="0"/>
          <w:sz w:val="27"/>
          <w:szCs w:val="27"/>
        </w:rPr>
        <w:t>居住权自登记</w:t>
      </w:r>
      <w:proofErr w:type="gramEnd"/>
      <w:r w:rsidRPr="00E94BB0">
        <w:rPr>
          <w:rFonts w:ascii="Helvetica" w:eastAsia="宋体" w:hAnsi="Helvetica" w:cs="Helvetica"/>
          <w:color w:val="3E3E3E"/>
          <w:kern w:val="0"/>
          <w:sz w:val="27"/>
          <w:szCs w:val="27"/>
        </w:rPr>
        <w:t>时设立。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第三百六十九条　居住权不得转让、继承。设立居住权的住宅不得出租，但是当事人另有约定的除外。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第三百七十条　居住权期限届满或者居住权人死亡的，居住权消灭。居住权消灭的，应当及时办理注销登记。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第三百七十一条　以遗嘱方式设立居住权的，参照适用本章的有关规定。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第十五章　地役权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第三百七十二条　地役权人有权按照合同约定，利用他人的不动产，以提高自己的不动产的效益。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前款所称他人的不动产为供役地，自己的不动产为需役地。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第三百七十三条　设立地役权，当事人应当采用书面形式订立地役权合同。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地役权合同一般包括下列条款：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（一）当事人的姓名或者名称和住所；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（二）供役地和需役地的位置；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（三）利用目的和方法；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（四）地役权期限；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（五）费用及其支付方式；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（六）解决争议的方法。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第三百七十四条　地役权自地役权合同生效时设立。当事人要求登记的，可以向登记机构申请地役权登记；未经登记，不得对抗善意第三人。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第三百七十五条　供役</w:t>
      </w:r>
      <w:proofErr w:type="gramStart"/>
      <w:r w:rsidRPr="00E94BB0">
        <w:rPr>
          <w:rFonts w:ascii="Helvetica" w:eastAsia="宋体" w:hAnsi="Helvetica" w:cs="Helvetica"/>
          <w:color w:val="3E3E3E"/>
          <w:kern w:val="0"/>
          <w:sz w:val="27"/>
          <w:szCs w:val="27"/>
        </w:rPr>
        <w:t>地权利</w:t>
      </w:r>
      <w:proofErr w:type="gramEnd"/>
      <w:r w:rsidRPr="00E94BB0">
        <w:rPr>
          <w:rFonts w:ascii="Helvetica" w:eastAsia="宋体" w:hAnsi="Helvetica" w:cs="Helvetica"/>
          <w:color w:val="3E3E3E"/>
          <w:kern w:val="0"/>
          <w:sz w:val="27"/>
          <w:szCs w:val="27"/>
        </w:rPr>
        <w:t>人应当按照合同约定，允许地役权人利用其不动产，不得妨害地役权人行使权利。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第三百七十六条　地役权人应当按照合同约定的利用目的和方法利用供役地，尽量减少对供役</w:t>
      </w:r>
      <w:proofErr w:type="gramStart"/>
      <w:r w:rsidRPr="00E94BB0">
        <w:rPr>
          <w:rFonts w:ascii="Helvetica" w:eastAsia="宋体" w:hAnsi="Helvetica" w:cs="Helvetica"/>
          <w:color w:val="3E3E3E"/>
          <w:kern w:val="0"/>
          <w:sz w:val="27"/>
          <w:szCs w:val="27"/>
        </w:rPr>
        <w:t>地权利人物权</w:t>
      </w:r>
      <w:proofErr w:type="gramEnd"/>
      <w:r w:rsidRPr="00E94BB0">
        <w:rPr>
          <w:rFonts w:ascii="Helvetica" w:eastAsia="宋体" w:hAnsi="Helvetica" w:cs="Helvetica"/>
          <w:color w:val="3E3E3E"/>
          <w:kern w:val="0"/>
          <w:sz w:val="27"/>
          <w:szCs w:val="27"/>
        </w:rPr>
        <w:t>的限制。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第三百七十七条　地役权期限由当事人约定；但是，不得超过土地承包经营权、建设用地使用权等用益物权的剩余期限。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第三百七十八条　土地所有权人享有地役权或者负担地役权的，设立土地承包经营权、宅基地使用权等用益物权时，该用益物权人继续享有或者负担已经设立的地役权。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第三百七十九条　土地上已经设立土地承包经营权、建设用地使用权、宅基地使用权等用益物权的，未经用益物权人同意，土地所有权人不得设立地役权。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第三百八十条　地役权不得单独转让。土地承包经营权、建设用地使用权等转让的，地役权一并转让，但是合同另有约定的除外。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第三百八十一条　地役权不得单独抵押。土地经营权、建设用地使用权等抵押的，在实现抵押权时，地役权一并转让。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第三百八十二条　需役地以及需役地上的土地承包经营权、建设用地使用权等部分转让时，转让部分涉及地役权的，受让人同时享有地役权。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第三百八十三条　供役地以及供役地上的土地承包经营权、建设用地使用权等部分转让时，转让部分涉及地役权的，地役权对受让人具有法律约束力。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第三百八十四条　地役权人有下列情形之一的，供役</w:t>
      </w:r>
      <w:proofErr w:type="gramStart"/>
      <w:r w:rsidRPr="00E94BB0">
        <w:rPr>
          <w:rFonts w:ascii="Helvetica" w:eastAsia="宋体" w:hAnsi="Helvetica" w:cs="Helvetica"/>
          <w:color w:val="3E3E3E"/>
          <w:kern w:val="0"/>
          <w:sz w:val="27"/>
          <w:szCs w:val="27"/>
        </w:rPr>
        <w:t>地权利</w:t>
      </w:r>
      <w:proofErr w:type="gramEnd"/>
      <w:r w:rsidRPr="00E94BB0">
        <w:rPr>
          <w:rFonts w:ascii="Helvetica" w:eastAsia="宋体" w:hAnsi="Helvetica" w:cs="Helvetica"/>
          <w:color w:val="3E3E3E"/>
          <w:kern w:val="0"/>
          <w:sz w:val="27"/>
          <w:szCs w:val="27"/>
        </w:rPr>
        <w:t>人有权解除地役权合同，地役权消灭：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（一）违反法律规定或者合同约定，滥用地役权；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（二）有偿利用供役地，约定的付款期限届满后在合理期限内经两次催告未支付费用。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第三百八十五条　已经登记的地役权变更、转让或者消灭的，应当及时办理变更登记或者注销登记。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第四分编　担保物权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第十六章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第三百八十六条　担保物权人在债务人不履行到期债务或者发生当事人约定的实现担保物权的情形，依法享有就担保财产优先受偿的权利，但是法律另有规定的除外。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第三百八十七条　债权人在借贷、买卖等民事活动中，为保障实现其债权，需要担保的，可以依照本法和其他法律的规定设立担保物权。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第三人为债务人向债权人提供担保的，可以要求债务人提供反担保。反担保适用本法和其他法律的规定。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担保合同被确认无效后，债务人、担保人、债权人有过错的，应当根据其过错各自承担相应的民事责任。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第三百八十九条　担保物权的担保范围包括主债权及其利息、违约金、损害赔偿金、保管担保财产和实现担保物权的费用。当事人另有约定的，按照其约定。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第三百九十条　担保期间，担保财产毁损、灭失或者被征收等，担保物权人可以就获得的保险金、赔偿金或者补偿金等优先受偿。被担保债权的履行期限未届满的，也可以提存该保险金、赔偿金或者补偿金等。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第三百九十一条　第三人提供担保，未经其书面同意，债权人允许债务人转移全部或者部分债务的，担保人不再承担相应的担保责任。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第三百九十二条　被担保的债权</w:t>
      </w:r>
      <w:proofErr w:type="gramStart"/>
      <w:r w:rsidRPr="00E94BB0">
        <w:rPr>
          <w:rFonts w:ascii="Helvetica" w:eastAsia="宋体" w:hAnsi="Helvetica" w:cs="Helvetica"/>
          <w:color w:val="3E3E3E"/>
          <w:kern w:val="0"/>
          <w:sz w:val="27"/>
          <w:szCs w:val="27"/>
        </w:rPr>
        <w:t>既有物</w:t>
      </w:r>
      <w:proofErr w:type="gramEnd"/>
      <w:r w:rsidRPr="00E94BB0">
        <w:rPr>
          <w:rFonts w:ascii="Helvetica" w:eastAsia="宋体" w:hAnsi="Helvetica" w:cs="Helvetica"/>
          <w:color w:val="3E3E3E"/>
          <w:kern w:val="0"/>
          <w:sz w:val="27"/>
          <w:szCs w:val="27"/>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第三百九十三条　有下列情形之一的，担保物权消灭：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（一）主债权消灭；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（二）担保物权实现；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（三）债权人放弃担保物权；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（四）法律规定担保物权消灭的其他情形。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第十七章　抵押权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一般抵押权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第三百九十四条　为担保债务的履行，债务人或者第三人不转移财产的占有，将该财产抵押给债权人的，债务人不履行到期债务或者发生当事人约定的实现抵押权的情形，债权人有权就该财产优先受偿。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前款规定的债务人或者第三人为抵押人，债权人为抵押权人，提供担保的财产为抵押财产。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第三百九十五条　债务人或者第三人有权处分的下列财产可以抵押：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（一）建筑物和其他土地附着物；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（二）建设用地使用权；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（三）海域使用权；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（四）生产设备、原材料、半成品、产品；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（五）正在建造的建筑物、船舶、航空器；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（六）交通运输工具；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（七）法律、行政法规未禁止抵押的其他财产。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抵押人可以将前款所列财产一并抵押。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第三百九十七条　以建筑物抵押的，该建筑物占用范围内的建设用地使用权一并抵押。以建设用地使用权抵押的，该土地上的建筑物一并抵押。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抵押人</w:t>
      </w:r>
      <w:proofErr w:type="gramStart"/>
      <w:r w:rsidRPr="00E94BB0">
        <w:rPr>
          <w:rFonts w:ascii="Helvetica" w:eastAsia="宋体" w:hAnsi="Helvetica" w:cs="Helvetica"/>
          <w:color w:val="3E3E3E"/>
          <w:kern w:val="0"/>
          <w:sz w:val="27"/>
          <w:szCs w:val="27"/>
        </w:rPr>
        <w:t>未依据</w:t>
      </w:r>
      <w:proofErr w:type="gramEnd"/>
      <w:r w:rsidRPr="00E94BB0">
        <w:rPr>
          <w:rFonts w:ascii="Helvetica" w:eastAsia="宋体" w:hAnsi="Helvetica" w:cs="Helvetica"/>
          <w:color w:val="3E3E3E"/>
          <w:kern w:val="0"/>
          <w:sz w:val="27"/>
          <w:szCs w:val="27"/>
        </w:rPr>
        <w:t>前款规定一并抵押的，未抵押的财产视为一并抵押。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第三百九十八条　乡镇、村企业的建设用地使用权不得单独抵押。以乡镇、村企业的厂房等建筑物抵押的，其占用范围内的建设用地使用权一并抵押。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第三百九十九条　下列财产不得抵押：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（一）土地所有权；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（二）宅基地、自留地、自留山等集体所有土地的使用权，但是法律规定可以抵押的除外；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（三）学校、幼儿园、医疗机构等为公益目的成立的非营利法人的教育设施、医疗卫生设施和其他公益设施；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（四）所有权、使用权不明或者有争议的财产；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（五）依法被查封、扣押、监管的财产；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（六）法律、行政法规规定不得抵押的其他财产。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第四百条　设立抵押权，当事人应当采用书面形式订立抵押合同。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抵押合同一般包括下列条款：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（一）被担保债权的种类和数额；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（二）债务人履行债务的期限；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（三）抵押财产的名称、数量等情况；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（四）担保的范围。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第四百零一条　抵押权人在债务履行期限届满前，与抵押人约定债务人不履行到期债务时抵押财产归债权人所有的，只能依法就抵押财产优先受偿。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第四百零二条　以本法第三百九十五条第一款第一项至第三项规定的财产或者第五项规定的正在建造的建筑物抵押的，应当办理抵押登记。</w:t>
      </w:r>
      <w:proofErr w:type="gramStart"/>
      <w:r w:rsidRPr="00E94BB0">
        <w:rPr>
          <w:rFonts w:ascii="Helvetica" w:eastAsia="宋体" w:hAnsi="Helvetica" w:cs="Helvetica"/>
          <w:color w:val="3E3E3E"/>
          <w:kern w:val="0"/>
          <w:sz w:val="27"/>
          <w:szCs w:val="27"/>
        </w:rPr>
        <w:t>抵押权自登记</w:t>
      </w:r>
      <w:proofErr w:type="gramEnd"/>
      <w:r w:rsidRPr="00E94BB0">
        <w:rPr>
          <w:rFonts w:ascii="Helvetica" w:eastAsia="宋体" w:hAnsi="Helvetica" w:cs="Helvetica"/>
          <w:color w:val="3E3E3E"/>
          <w:kern w:val="0"/>
          <w:sz w:val="27"/>
          <w:szCs w:val="27"/>
        </w:rPr>
        <w:t>时设立。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第四百零三条　以动产抵押的，抵押</w:t>
      </w:r>
      <w:proofErr w:type="gramStart"/>
      <w:r w:rsidRPr="00E94BB0">
        <w:rPr>
          <w:rFonts w:ascii="Helvetica" w:eastAsia="宋体" w:hAnsi="Helvetica" w:cs="Helvetica"/>
          <w:color w:val="3E3E3E"/>
          <w:kern w:val="0"/>
          <w:sz w:val="27"/>
          <w:szCs w:val="27"/>
        </w:rPr>
        <w:t>权自抵押</w:t>
      </w:r>
      <w:proofErr w:type="gramEnd"/>
      <w:r w:rsidRPr="00E94BB0">
        <w:rPr>
          <w:rFonts w:ascii="Helvetica" w:eastAsia="宋体" w:hAnsi="Helvetica" w:cs="Helvetica"/>
          <w:color w:val="3E3E3E"/>
          <w:kern w:val="0"/>
          <w:sz w:val="27"/>
          <w:szCs w:val="27"/>
        </w:rPr>
        <w:t>合同生效时设立；未经登记，不得对抗善意第三人。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第四百零四条　以动产抵押的，不得对抗正常经营活动中已经支付合理价款并取得抵押财产的买受人。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第四百零五条　抵押</w:t>
      </w:r>
      <w:proofErr w:type="gramStart"/>
      <w:r w:rsidRPr="00E94BB0">
        <w:rPr>
          <w:rFonts w:ascii="Helvetica" w:eastAsia="宋体" w:hAnsi="Helvetica" w:cs="Helvetica"/>
          <w:color w:val="3E3E3E"/>
          <w:kern w:val="0"/>
          <w:sz w:val="27"/>
          <w:szCs w:val="27"/>
        </w:rPr>
        <w:t>权设立</w:t>
      </w:r>
      <w:proofErr w:type="gramEnd"/>
      <w:r w:rsidRPr="00E94BB0">
        <w:rPr>
          <w:rFonts w:ascii="Helvetica" w:eastAsia="宋体" w:hAnsi="Helvetica" w:cs="Helvetica"/>
          <w:color w:val="3E3E3E"/>
          <w:kern w:val="0"/>
          <w:sz w:val="27"/>
          <w:szCs w:val="27"/>
        </w:rPr>
        <w:t>前，抵押财产已经出租并转移占有的，原租赁关系不受该抵押权的影响。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第四百零六条　抵押期间，抵押人可以转让抵押财产。当事人另有约定的，按照其约定。抵押财产转让的，抵押权不受影响。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第四百零七条　抵押权不得与债权分离而单独转让或者作为其他债权的担保。债权转让的，担保该债权的抵押权一并转让，但是法律另有规定或者当事人另有约定的除外。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抵押权人与抵押人未就抵押权实现方式达成协议的，抵押权人可以请求人民法院拍卖、变卖抵押财产。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抵押财产折价或者变卖的，应当参照市场价格。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第四百一十一条　依据本法第三百九十六条规定设定抵押的，抵押财产</w:t>
      </w:r>
      <w:proofErr w:type="gramStart"/>
      <w:r w:rsidRPr="00E94BB0">
        <w:rPr>
          <w:rFonts w:ascii="Helvetica" w:eastAsia="宋体" w:hAnsi="Helvetica" w:cs="Helvetica"/>
          <w:color w:val="3E3E3E"/>
          <w:kern w:val="0"/>
          <w:sz w:val="27"/>
          <w:szCs w:val="27"/>
        </w:rPr>
        <w:t>自下列</w:t>
      </w:r>
      <w:proofErr w:type="gramEnd"/>
      <w:r w:rsidRPr="00E94BB0">
        <w:rPr>
          <w:rFonts w:ascii="Helvetica" w:eastAsia="宋体" w:hAnsi="Helvetica" w:cs="Helvetica"/>
          <w:color w:val="3E3E3E"/>
          <w:kern w:val="0"/>
          <w:sz w:val="27"/>
          <w:szCs w:val="27"/>
        </w:rPr>
        <w:t>情形之一发生时确定：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（一）债务履行期限届满，债权未实现；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（二）抵押人被宣告破产或者解散；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（三）当事人约定的实现抵押权的情形；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（四）严重影响债权实现的其他情形。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第四百一十二条　债务人不履行到期债务或者发生当事人约定的实现抵押权的情形，致使抵押财产被人民法院依法扣押的，自扣押之日起，抵押权人有权收取该抵押财产的天然</w:t>
      </w:r>
      <w:proofErr w:type="gramStart"/>
      <w:r w:rsidRPr="00E94BB0">
        <w:rPr>
          <w:rFonts w:ascii="Helvetica" w:eastAsia="宋体" w:hAnsi="Helvetica" w:cs="Helvetica"/>
          <w:color w:val="3E3E3E"/>
          <w:kern w:val="0"/>
          <w:sz w:val="27"/>
          <w:szCs w:val="27"/>
        </w:rPr>
        <w:t>孳息或者法定孳</w:t>
      </w:r>
      <w:proofErr w:type="gramEnd"/>
      <w:r w:rsidRPr="00E94BB0">
        <w:rPr>
          <w:rFonts w:ascii="Helvetica" w:eastAsia="宋体" w:hAnsi="Helvetica" w:cs="Helvetica"/>
          <w:color w:val="3E3E3E"/>
          <w:kern w:val="0"/>
          <w:sz w:val="27"/>
          <w:szCs w:val="27"/>
        </w:rPr>
        <w:t>息，但是抵押权人未通知应当清偿法定</w:t>
      </w:r>
      <w:proofErr w:type="gramStart"/>
      <w:r w:rsidRPr="00E94BB0">
        <w:rPr>
          <w:rFonts w:ascii="Helvetica" w:eastAsia="宋体" w:hAnsi="Helvetica" w:cs="Helvetica"/>
          <w:color w:val="3E3E3E"/>
          <w:kern w:val="0"/>
          <w:sz w:val="27"/>
          <w:szCs w:val="27"/>
        </w:rPr>
        <w:t>孳息义务</w:t>
      </w:r>
      <w:proofErr w:type="gramEnd"/>
      <w:r w:rsidRPr="00E94BB0">
        <w:rPr>
          <w:rFonts w:ascii="Helvetica" w:eastAsia="宋体" w:hAnsi="Helvetica" w:cs="Helvetica"/>
          <w:color w:val="3E3E3E"/>
          <w:kern w:val="0"/>
          <w:sz w:val="27"/>
          <w:szCs w:val="27"/>
        </w:rPr>
        <w:t>人的除外。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w:t>
      </w:r>
      <w:proofErr w:type="gramStart"/>
      <w:r w:rsidRPr="00E94BB0">
        <w:rPr>
          <w:rFonts w:ascii="Helvetica" w:eastAsia="宋体" w:hAnsi="Helvetica" w:cs="Helvetica"/>
          <w:color w:val="3E3E3E"/>
          <w:kern w:val="0"/>
          <w:sz w:val="27"/>
          <w:szCs w:val="27"/>
        </w:rPr>
        <w:t>孳息应当</w:t>
      </w:r>
      <w:proofErr w:type="gramEnd"/>
      <w:r w:rsidRPr="00E94BB0">
        <w:rPr>
          <w:rFonts w:ascii="Helvetica" w:eastAsia="宋体" w:hAnsi="Helvetica" w:cs="Helvetica"/>
          <w:color w:val="3E3E3E"/>
          <w:kern w:val="0"/>
          <w:sz w:val="27"/>
          <w:szCs w:val="27"/>
        </w:rPr>
        <w:t>先充抵收取</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息的费用。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第四百一十三条　抵押财产折价或者拍卖、变卖后，其价款超过债权数额的部分归抵押人所有，不足部分由债务人清偿。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第四百一十四条　同一财产向两个以上债权人抵押的，拍卖、变卖抵押财产所得的价款依照下列规定清偿：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（一）抵押权已经登记的，按照登记的时间先后确定清偿顺序；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（二）抵押权已经登记的先于未登记的受偿；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w:t>
      </w:r>
      <w:proofErr w:type="gramStart"/>
      <w:r w:rsidRPr="00E94BB0">
        <w:rPr>
          <w:rFonts w:ascii="Helvetica" w:eastAsia="宋体" w:hAnsi="Helvetica" w:cs="Helvetica"/>
          <w:color w:val="3E3E3E"/>
          <w:kern w:val="0"/>
          <w:sz w:val="27"/>
          <w:szCs w:val="27"/>
        </w:rPr>
        <w:t>抵押权未登记</w:t>
      </w:r>
      <w:proofErr w:type="gramEnd"/>
      <w:r w:rsidRPr="00E94BB0">
        <w:rPr>
          <w:rFonts w:ascii="Helvetica" w:eastAsia="宋体" w:hAnsi="Helvetica" w:cs="Helvetica"/>
          <w:color w:val="3E3E3E"/>
          <w:kern w:val="0"/>
          <w:sz w:val="27"/>
          <w:szCs w:val="27"/>
        </w:rPr>
        <w:t>的，按照债权比例清偿。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其他可以登记的担保物权，清偿顺序参照适用前款规定。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第四百一十五条　同一财产</w:t>
      </w:r>
      <w:proofErr w:type="gramStart"/>
      <w:r w:rsidRPr="00E94BB0">
        <w:rPr>
          <w:rFonts w:ascii="Helvetica" w:eastAsia="宋体" w:hAnsi="Helvetica" w:cs="Helvetica"/>
          <w:color w:val="3E3E3E"/>
          <w:kern w:val="0"/>
          <w:sz w:val="27"/>
          <w:szCs w:val="27"/>
        </w:rPr>
        <w:t>既设立</w:t>
      </w:r>
      <w:proofErr w:type="gramEnd"/>
      <w:r w:rsidRPr="00E94BB0">
        <w:rPr>
          <w:rFonts w:ascii="Helvetica" w:eastAsia="宋体" w:hAnsi="Helvetica" w:cs="Helvetica"/>
          <w:color w:val="3E3E3E"/>
          <w:kern w:val="0"/>
          <w:sz w:val="27"/>
          <w:szCs w:val="27"/>
        </w:rPr>
        <w:t>抵押权又设立质权的，拍卖、变卖该财产所得的价款按照登记、交付的时间先后确定清偿顺序。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第四百一十六条　动产抵押担保的主债权是抵押物的价款，标的物交付后十日内办理抵押登记的，该抵押权人优先于抵押物买受人的其他担保物权人受偿，但是留置权人除外。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第四百一十八条　以集体所有土地的使用权依法抵押的，实现抵押权后，未经法定程序，不得改变土地所有权的性质和土地用途。</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第四百一十九条　抵押权人应当在主债权诉讼时效期间行使抵押权；未行使的，人民法院不予保护。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高额抵押权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最高额抵押</w:t>
      </w:r>
      <w:proofErr w:type="gramStart"/>
      <w:r w:rsidRPr="00E94BB0">
        <w:rPr>
          <w:rFonts w:ascii="Helvetica" w:eastAsia="宋体" w:hAnsi="Helvetica" w:cs="Helvetica"/>
          <w:color w:val="3E3E3E"/>
          <w:kern w:val="0"/>
          <w:sz w:val="27"/>
          <w:szCs w:val="27"/>
        </w:rPr>
        <w:t>权设立</w:t>
      </w:r>
      <w:proofErr w:type="gramEnd"/>
      <w:r w:rsidRPr="00E94BB0">
        <w:rPr>
          <w:rFonts w:ascii="Helvetica" w:eastAsia="宋体" w:hAnsi="Helvetica" w:cs="Helvetica"/>
          <w:color w:val="3E3E3E"/>
          <w:kern w:val="0"/>
          <w:sz w:val="27"/>
          <w:szCs w:val="27"/>
        </w:rPr>
        <w:t>前已经存在的债权，经当事人同意，可以转入</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高额抵押担保的债权范围。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第四百二十一条　</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高额抵押担保的债权确定前，部分债权转让的，</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高额抵押权不得转让，但是当事人另有约定的除外。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第四百二十二条　</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高额抵押担保的债权确定前，抵押权人与抵押人可以通过协议变更债权确定的期间、债权范围以及最高债权额。但是，变更的内容不得对其他抵押权人产生不利影响。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第四百二十三条　有下列情形之一的，抵押权人的债权确定：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（一）约定的债权确定期间届满；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（二）没有约定债权确定期间或者约定不明确，抵押权人或者抵押人自</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高额抵押</w:t>
      </w:r>
      <w:proofErr w:type="gramStart"/>
      <w:r w:rsidRPr="00E94BB0">
        <w:rPr>
          <w:rFonts w:ascii="Helvetica" w:eastAsia="宋体" w:hAnsi="Helvetica" w:cs="Helvetica"/>
          <w:color w:val="3E3E3E"/>
          <w:kern w:val="0"/>
          <w:sz w:val="27"/>
          <w:szCs w:val="27"/>
        </w:rPr>
        <w:t>权设立</w:t>
      </w:r>
      <w:proofErr w:type="gramEnd"/>
      <w:r w:rsidRPr="00E94BB0">
        <w:rPr>
          <w:rFonts w:ascii="Helvetica" w:eastAsia="宋体" w:hAnsi="Helvetica" w:cs="Helvetica"/>
          <w:color w:val="3E3E3E"/>
          <w:kern w:val="0"/>
          <w:sz w:val="27"/>
          <w:szCs w:val="27"/>
        </w:rPr>
        <w:t>之日起满二年后请求确定债权；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（三）新的债权不可能发生；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（四）抵押权人知道或者应当知道抵押财产被查封、扣押；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（五）债务人、抵押人被宣告破产或者解散；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（六）法律规定债权确定的其他情形。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第四百二十四条　</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w:t>
      </w:r>
      <w:proofErr w:type="gramStart"/>
      <w:r w:rsidRPr="00E94BB0">
        <w:rPr>
          <w:rFonts w:ascii="Helvetica" w:eastAsia="宋体" w:hAnsi="Helvetica" w:cs="Helvetica"/>
          <w:color w:val="3E3E3E"/>
          <w:kern w:val="0"/>
          <w:sz w:val="27"/>
          <w:szCs w:val="27"/>
        </w:rPr>
        <w:t>抵押权除适用</w:t>
      </w:r>
      <w:proofErr w:type="gramEnd"/>
      <w:r w:rsidRPr="00E94BB0">
        <w:rPr>
          <w:rFonts w:ascii="Helvetica" w:eastAsia="宋体" w:hAnsi="Helvetica" w:cs="Helvetica"/>
          <w:color w:val="3E3E3E"/>
          <w:kern w:val="0"/>
          <w:sz w:val="27"/>
          <w:szCs w:val="27"/>
        </w:rPr>
        <w:t>本节规定外，适用本章第一节的有关规定。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第十八章　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第一节　动产质权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第四百二十五条　为担保债务的履行，债务人或者第三人将其动产</w:t>
      </w:r>
      <w:proofErr w:type="gramStart"/>
      <w:r w:rsidRPr="00E94BB0">
        <w:rPr>
          <w:rFonts w:ascii="Helvetica" w:eastAsia="宋体" w:hAnsi="Helvetica" w:cs="Helvetica"/>
          <w:color w:val="3E3E3E"/>
          <w:kern w:val="0"/>
          <w:sz w:val="27"/>
          <w:szCs w:val="27"/>
        </w:rPr>
        <w:t>出质给债权人</w:t>
      </w:r>
      <w:proofErr w:type="gramEnd"/>
      <w:r w:rsidRPr="00E94BB0">
        <w:rPr>
          <w:rFonts w:ascii="Helvetica" w:eastAsia="宋体" w:hAnsi="Helvetica" w:cs="Helvetica"/>
          <w:color w:val="3E3E3E"/>
          <w:kern w:val="0"/>
          <w:sz w:val="27"/>
          <w:szCs w:val="27"/>
        </w:rPr>
        <w:t>占有的，债务人不履行到期债务或者发生当事人约定的实现质权的情形，债权人有权就该动产优先受偿。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前款规定的债务人或者第三人为出质人，债权人为质权人，交付的动产为质押财产。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第四百二十六条　法律、行政法规禁止转让的动产</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得出质。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第四百二十七条　设立质权，当事人应当采用书面形式订立质押合同。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质押合同一般包括下列条款：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（一）被担保债权的种类和数额；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（二）债务人履行债务的期限；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（三）质押财产的名称、数量等情况；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（四）担保的范围；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（五）质押财产交付的时间、方式。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第四百二十八条　质权人在债务履行期限届满前，与出质人约定债务人不履行到期债务时质押财产归债权人所有的，只能依法就质押财产优先受偿。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第四百二十九条　</w:t>
      </w:r>
      <w:proofErr w:type="gramStart"/>
      <w:r w:rsidRPr="00E94BB0">
        <w:rPr>
          <w:rFonts w:ascii="Helvetica" w:eastAsia="宋体" w:hAnsi="Helvetica" w:cs="Helvetica"/>
          <w:color w:val="3E3E3E"/>
          <w:kern w:val="0"/>
          <w:sz w:val="27"/>
          <w:szCs w:val="27"/>
        </w:rPr>
        <w:t>质权自出</w:t>
      </w:r>
      <w:proofErr w:type="gramEnd"/>
      <w:r w:rsidRPr="00E94BB0">
        <w:rPr>
          <w:rFonts w:ascii="Helvetica" w:eastAsia="宋体" w:hAnsi="Helvetica" w:cs="Helvetica"/>
          <w:color w:val="3E3E3E"/>
          <w:kern w:val="0"/>
          <w:sz w:val="27"/>
          <w:szCs w:val="27"/>
        </w:rPr>
        <w:t>质人交付质押财产时设立。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第四百三十条　质权人有权收取质押财产的</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息，但是合同另有约定的除外。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w:t>
      </w:r>
      <w:proofErr w:type="gramStart"/>
      <w:r w:rsidRPr="00E94BB0">
        <w:rPr>
          <w:rFonts w:ascii="Helvetica" w:eastAsia="宋体" w:hAnsi="Helvetica" w:cs="Helvetica"/>
          <w:color w:val="3E3E3E"/>
          <w:kern w:val="0"/>
          <w:sz w:val="27"/>
          <w:szCs w:val="27"/>
        </w:rPr>
        <w:t>孳息应当</w:t>
      </w:r>
      <w:proofErr w:type="gramEnd"/>
      <w:r w:rsidRPr="00E94BB0">
        <w:rPr>
          <w:rFonts w:ascii="Helvetica" w:eastAsia="宋体" w:hAnsi="Helvetica" w:cs="Helvetica"/>
          <w:color w:val="3E3E3E"/>
          <w:kern w:val="0"/>
          <w:sz w:val="27"/>
          <w:szCs w:val="27"/>
        </w:rPr>
        <w:t>先充抵收取</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息的费用。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第四百三十一条　质权人在质权存续期间，未经出质人同意，擅自使用、处分质押财产，造成出质人损害的，应当承担赔偿责任。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第四百三十二条　质权人负有妥善保管质押财产的义务；因保管不善致使质押财产毁损、灭失的，应当承担赔偿责任。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质权人的行为可能使质押财产毁损、灭失的，出质人可以请求质权人将质押财产提存，或者请求提前清偿债务并返还质押财产。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第四百三十四条　质权人在质权存续期间，未经出质人同意转质，造成质押财产毁损、灭失的，应当承担赔偿责任。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第四百三十五条　质权人可以放弃质权。债务人以自己的财产出质，质权人</w:t>
      </w:r>
      <w:proofErr w:type="gramStart"/>
      <w:r w:rsidRPr="00E94BB0">
        <w:rPr>
          <w:rFonts w:ascii="Helvetica" w:eastAsia="宋体" w:hAnsi="Helvetica" w:cs="Helvetica"/>
          <w:color w:val="3E3E3E"/>
          <w:kern w:val="0"/>
          <w:sz w:val="27"/>
          <w:szCs w:val="27"/>
        </w:rPr>
        <w:t>放弃该质权</w:t>
      </w:r>
      <w:proofErr w:type="gramEnd"/>
      <w:r w:rsidRPr="00E94BB0">
        <w:rPr>
          <w:rFonts w:ascii="Helvetica" w:eastAsia="宋体" w:hAnsi="Helvetica" w:cs="Helvetica"/>
          <w:color w:val="3E3E3E"/>
          <w:kern w:val="0"/>
          <w:sz w:val="27"/>
          <w:szCs w:val="27"/>
        </w:rPr>
        <w:t>的，其他担保人在质权人丧失优先受偿权益的范围内免除担保责任，但是其他担保人承诺仍然提供担保的除外。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第四百三十六条　债务人履行债务或者出质人提前清偿所担保的债权的，质权人应当返还质押财产。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债务人不履行到期债务或者发生当事人约定的实现质权的情形，质权人可以与出质人协议以质押财产折价，也可以就拍卖、变卖质押财产所得的价款优先受偿。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质押财产折价或者变卖的，应当参照市场价格。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第四百三十七条　出质人可以请求质权人在债务履行期限届满后及时行使质权；质权人不行使的，出质人可以请求人民法院拍卖、变卖质押财产。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出质人请求质权人及时行使质权，因质权人</w:t>
      </w:r>
      <w:proofErr w:type="gramStart"/>
      <w:r w:rsidRPr="00E94BB0">
        <w:rPr>
          <w:rFonts w:ascii="Helvetica" w:eastAsia="宋体" w:hAnsi="Helvetica" w:cs="Helvetica"/>
          <w:color w:val="3E3E3E"/>
          <w:kern w:val="0"/>
          <w:sz w:val="27"/>
          <w:szCs w:val="27"/>
        </w:rPr>
        <w:t>怠</w:t>
      </w:r>
      <w:proofErr w:type="gramEnd"/>
      <w:r w:rsidRPr="00E94BB0">
        <w:rPr>
          <w:rFonts w:ascii="Helvetica" w:eastAsia="宋体" w:hAnsi="Helvetica" w:cs="Helvetica"/>
          <w:color w:val="3E3E3E"/>
          <w:kern w:val="0"/>
          <w:sz w:val="27"/>
          <w:szCs w:val="27"/>
        </w:rPr>
        <w:t>于行使权利造成出质人损害的，由质权人承担赔偿责任。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第四百三十八条　质押财产折价或者拍卖、变卖后，其价款超过债权数额的部分归出质人所有，不足部分由债务人清偿。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第四百三十九条　出质人与质权人可以协议设立</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最高额</w:t>
      </w:r>
      <w:proofErr w:type="gramStart"/>
      <w:r w:rsidRPr="00E94BB0">
        <w:rPr>
          <w:rFonts w:ascii="Helvetica" w:eastAsia="宋体" w:hAnsi="Helvetica" w:cs="Helvetica"/>
          <w:color w:val="3E3E3E"/>
          <w:kern w:val="0"/>
          <w:sz w:val="27"/>
          <w:szCs w:val="27"/>
        </w:rPr>
        <w:t>质权除适用</w:t>
      </w:r>
      <w:proofErr w:type="gramEnd"/>
      <w:r w:rsidRPr="00E94BB0">
        <w:rPr>
          <w:rFonts w:ascii="Helvetica" w:eastAsia="宋体" w:hAnsi="Helvetica" w:cs="Helvetica"/>
          <w:color w:val="3E3E3E"/>
          <w:kern w:val="0"/>
          <w:sz w:val="27"/>
          <w:szCs w:val="27"/>
        </w:rPr>
        <w:t>本节有关规定外，参照适用本编第十七章第二节的有关规定。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权利质权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第四百四十条　债务人或者第三人有权处分的下列权利可以出质：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（一）汇票、本票、支票；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（二）债券、存款单；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（三）仓单、提单；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（四）可以转让的基金份额、股权；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（五）可以转让的注册商标专用权、专利权、著作权等知识产权中的财产权；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（六）现有的以及将有的应收账款；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（七）法律、行政法规规定可以出质的其他财产权利。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第四百四十一条　以汇票、本票、支票、债券、存款单、仓单、提单出质的，</w:t>
      </w:r>
      <w:proofErr w:type="gramStart"/>
      <w:r w:rsidRPr="00E94BB0">
        <w:rPr>
          <w:rFonts w:ascii="Helvetica" w:eastAsia="宋体" w:hAnsi="Helvetica" w:cs="Helvetica"/>
          <w:color w:val="3E3E3E"/>
          <w:kern w:val="0"/>
          <w:sz w:val="27"/>
          <w:szCs w:val="27"/>
        </w:rPr>
        <w:t>质权自权利</w:t>
      </w:r>
      <w:proofErr w:type="gramEnd"/>
      <w:r w:rsidRPr="00E94BB0">
        <w:rPr>
          <w:rFonts w:ascii="Helvetica" w:eastAsia="宋体" w:hAnsi="Helvetica" w:cs="Helvetica"/>
          <w:color w:val="3E3E3E"/>
          <w:kern w:val="0"/>
          <w:sz w:val="27"/>
          <w:szCs w:val="27"/>
        </w:rPr>
        <w:t>凭证交付质权人时设立；没有权利凭证的，</w:t>
      </w:r>
      <w:proofErr w:type="gramStart"/>
      <w:r w:rsidRPr="00E94BB0">
        <w:rPr>
          <w:rFonts w:ascii="Helvetica" w:eastAsia="宋体" w:hAnsi="Helvetica" w:cs="Helvetica"/>
          <w:color w:val="3E3E3E"/>
          <w:kern w:val="0"/>
          <w:sz w:val="27"/>
          <w:szCs w:val="27"/>
        </w:rPr>
        <w:t>质权自办理</w:t>
      </w:r>
      <w:proofErr w:type="gramEnd"/>
      <w:r w:rsidRPr="00E94BB0">
        <w:rPr>
          <w:rFonts w:ascii="Helvetica" w:eastAsia="宋体" w:hAnsi="Helvetica" w:cs="Helvetica"/>
          <w:color w:val="3E3E3E"/>
          <w:kern w:val="0"/>
          <w:sz w:val="27"/>
          <w:szCs w:val="27"/>
        </w:rPr>
        <w:t>出质登记时设立。法律另有规定的，依照其规定。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第四百四十二条　汇票、本票、支票、债券、存款单、仓单、提单的兑现日期或者提货日期先于主债权到期的，质权人可以兑现或者提货，并与出质人协议将兑现的价款或者提取的货物提前清偿债务或者提存。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第四百四十三条　以基金份额、股权出质的，</w:t>
      </w:r>
      <w:proofErr w:type="gramStart"/>
      <w:r w:rsidRPr="00E94BB0">
        <w:rPr>
          <w:rFonts w:ascii="Helvetica" w:eastAsia="宋体" w:hAnsi="Helvetica" w:cs="Helvetica"/>
          <w:color w:val="3E3E3E"/>
          <w:kern w:val="0"/>
          <w:sz w:val="27"/>
          <w:szCs w:val="27"/>
        </w:rPr>
        <w:t>质权自办理</w:t>
      </w:r>
      <w:proofErr w:type="gramEnd"/>
      <w:r w:rsidRPr="00E94BB0">
        <w:rPr>
          <w:rFonts w:ascii="Helvetica" w:eastAsia="宋体" w:hAnsi="Helvetica" w:cs="Helvetica"/>
          <w:color w:val="3E3E3E"/>
          <w:kern w:val="0"/>
          <w:sz w:val="27"/>
          <w:szCs w:val="27"/>
        </w:rPr>
        <w:t>出质登记时设立。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基金份额、股权出质后，不得转让，但是出质人与质权人协商同意的除外。出质人转让基金份额、股权所得的价款，应当向质权人提前清偿债务或者提存。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第四百四十四条　以注册商标专用权、专利权、著作权等知识产权中的财产权出质的，</w:t>
      </w:r>
      <w:proofErr w:type="gramStart"/>
      <w:r w:rsidRPr="00E94BB0">
        <w:rPr>
          <w:rFonts w:ascii="Helvetica" w:eastAsia="宋体" w:hAnsi="Helvetica" w:cs="Helvetica"/>
          <w:color w:val="3E3E3E"/>
          <w:kern w:val="0"/>
          <w:sz w:val="27"/>
          <w:szCs w:val="27"/>
        </w:rPr>
        <w:t>质权自办理</w:t>
      </w:r>
      <w:proofErr w:type="gramEnd"/>
      <w:r w:rsidRPr="00E94BB0">
        <w:rPr>
          <w:rFonts w:ascii="Helvetica" w:eastAsia="宋体" w:hAnsi="Helvetica" w:cs="Helvetica"/>
          <w:color w:val="3E3E3E"/>
          <w:kern w:val="0"/>
          <w:sz w:val="27"/>
          <w:szCs w:val="27"/>
        </w:rPr>
        <w:t>出质登记时设立。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第四百四十五条　以应收账款出质的，</w:t>
      </w:r>
      <w:proofErr w:type="gramStart"/>
      <w:r w:rsidRPr="00E94BB0">
        <w:rPr>
          <w:rFonts w:ascii="Helvetica" w:eastAsia="宋体" w:hAnsi="Helvetica" w:cs="Helvetica"/>
          <w:color w:val="3E3E3E"/>
          <w:kern w:val="0"/>
          <w:sz w:val="27"/>
          <w:szCs w:val="27"/>
        </w:rPr>
        <w:t>质权自办理</w:t>
      </w:r>
      <w:proofErr w:type="gramEnd"/>
      <w:r w:rsidRPr="00E94BB0">
        <w:rPr>
          <w:rFonts w:ascii="Helvetica" w:eastAsia="宋体" w:hAnsi="Helvetica" w:cs="Helvetica"/>
          <w:color w:val="3E3E3E"/>
          <w:kern w:val="0"/>
          <w:sz w:val="27"/>
          <w:szCs w:val="27"/>
        </w:rPr>
        <w:t>出质登记时设立。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应收账款出质后，不得转让，但是出质人与质权人协商同意的除外。出质人转让应收账款所得的价款，应当向质权人提前清偿债务或者提存。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第四百四十六条　权利</w:t>
      </w:r>
      <w:proofErr w:type="gramStart"/>
      <w:r w:rsidRPr="00E94BB0">
        <w:rPr>
          <w:rFonts w:ascii="Helvetica" w:eastAsia="宋体" w:hAnsi="Helvetica" w:cs="Helvetica"/>
          <w:color w:val="3E3E3E"/>
          <w:kern w:val="0"/>
          <w:sz w:val="27"/>
          <w:szCs w:val="27"/>
        </w:rPr>
        <w:t>质权除适用</w:t>
      </w:r>
      <w:proofErr w:type="gramEnd"/>
      <w:r w:rsidRPr="00E94BB0">
        <w:rPr>
          <w:rFonts w:ascii="Helvetica" w:eastAsia="宋体" w:hAnsi="Helvetica" w:cs="Helvetica"/>
          <w:color w:val="3E3E3E"/>
          <w:kern w:val="0"/>
          <w:sz w:val="27"/>
          <w:szCs w:val="27"/>
        </w:rPr>
        <w:t>本节规定外，适用本章第一节的有关规定。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第十九章　留置权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第四百四十七条　债务人不履行到期债务，债权人可以留置已经合法占有的债务人的动产，并有权就该动产优先受偿。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前款规定的债权人为留置权人，占有的动产为留置财产。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第四百四十八条　债权人留置的动产，应当与债权属于同一法律关系，但是企业之间留置的除外。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第四百四十九条　法律规定或者当事人约定不得留置的动产，不得留置。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第四百五十条　留置财产为可分物的，留置财产的价值应当相当于债务的金额。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第四百五十一条　留置权人负有妥善保管留置财产的义务；因保管不善致使留置财产毁损、灭失的，应当承担赔偿责任。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第四百五十二条　留置权人有权收取留置财产的</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w:t>
      </w:r>
      <w:proofErr w:type="gramStart"/>
      <w:r w:rsidRPr="00E94BB0">
        <w:rPr>
          <w:rFonts w:ascii="Helvetica" w:eastAsia="宋体" w:hAnsi="Helvetica" w:cs="Helvetica"/>
          <w:color w:val="3E3E3E"/>
          <w:kern w:val="0"/>
          <w:sz w:val="27"/>
          <w:szCs w:val="27"/>
        </w:rPr>
        <w:t>孳息应当</w:t>
      </w:r>
      <w:proofErr w:type="gramEnd"/>
      <w:r w:rsidRPr="00E94BB0">
        <w:rPr>
          <w:rFonts w:ascii="Helvetica" w:eastAsia="宋体" w:hAnsi="Helvetica" w:cs="Helvetica"/>
          <w:color w:val="3E3E3E"/>
          <w:kern w:val="0"/>
          <w:sz w:val="27"/>
          <w:szCs w:val="27"/>
        </w:rPr>
        <w:t>先充抵收取</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息的费用。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留置财产折价或者变卖的，应当参照市场价格。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第四百五十四条　债务人可以请求留置权人在债务履行期限届满后行使留置权；留置权人不行使的，债务人可以请求人民法院拍卖、变卖留置财产。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第四百五十五条　留置财产折价或者拍卖、变卖后，其价款超过债权数额的部分归债务人所有，不足部分由债务人清偿。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第四百五十六条　同一动产上已经设立抵押权或者质权，该动产又被留置的，留置权人优先受偿。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第四百五十七条　留置权人对留置财产丧失占有或者留置权人接受债务人另行提供担保的，留置权消灭。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第五分编　占有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第二十章　占有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第四百五十八条　基于合同关系等产生的占有，有关不动产或者动产的使用、收益、违约责任等，按照合同约定；合同没有约定或者约定不明确的，依照有关法律规定。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第四百五十九条　占有人因使用占有的不动产或者动产，致使该不动产或者动产受到损害的，恶意占有人应当承担赔偿责任。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第四百六十条　不动产或者动产被占有人占有的，权利人可以请求返还原物及其</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息；但是，应当支付善意占有人因维护该不动产或者动产支出的必要费用。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第四百六十一条　占有的不动产或者动产毁损、灭失，该不动产或者动产的权利人请求赔偿的，占有人应当将因毁损、灭失取得的保险金、</w:t>
      </w:r>
      <w:r w:rsidRPr="00E94BB0">
        <w:rPr>
          <w:rFonts w:ascii="Helvetica" w:eastAsia="宋体" w:hAnsi="Helvetica" w:cs="Helvetica"/>
          <w:color w:val="3E3E3E"/>
          <w:kern w:val="0"/>
          <w:sz w:val="27"/>
          <w:szCs w:val="27"/>
        </w:rPr>
        <w:lastRenderedPageBreak/>
        <w:t>赔偿金或者补偿金等返还</w:t>
      </w:r>
      <w:proofErr w:type="gramStart"/>
      <w:r w:rsidRPr="00E94BB0">
        <w:rPr>
          <w:rFonts w:ascii="Helvetica" w:eastAsia="宋体" w:hAnsi="Helvetica" w:cs="Helvetica"/>
          <w:color w:val="3E3E3E"/>
          <w:kern w:val="0"/>
          <w:sz w:val="27"/>
          <w:szCs w:val="27"/>
        </w:rPr>
        <w:t>给权利</w:t>
      </w:r>
      <w:proofErr w:type="gramEnd"/>
      <w:r w:rsidRPr="00E94BB0">
        <w:rPr>
          <w:rFonts w:ascii="Helvetica" w:eastAsia="宋体" w:hAnsi="Helvetica" w:cs="Helvetica"/>
          <w:color w:val="3E3E3E"/>
          <w:kern w:val="0"/>
          <w:sz w:val="27"/>
          <w:szCs w:val="27"/>
        </w:rPr>
        <w:t>人；权利人的损害未得到足够弥补的，恶意占有人还应当赔偿损失。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第四百六十二条　占有的不动产或者动产被侵占的，占有人有权请求返还原物；对妨害占有的行为，占有人有权请求排除妨害或者消除危险；因侵占或者妨害造成损害的，占有人有权依法请求损害赔偿。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占有人返还原物的请求权，自侵占发生之日起一年内未行使的，该请求权消灭。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第三编　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第一分编　通则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第四百六十三条　本编调整因合同产生的民事关系。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第四百六十四条　合同是民事主体之间设立、变更、终止民事法律关系的协议。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婚姻、收养、监护等有关身份关系的协议，适用有关该身份关系的法律规定；没有规定的，可以根据其性质参照适用本编规定。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第四百六十五条　依法成立的合同，受法律保护。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依法成立的合同，仅对当事人具有法律约束力，但是法律另有规定的除外。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第四百六十六条　当事人对合同条款的理解有争议的，应当依据本法第一百四十二条第一款的规定，确定争议条款的含义。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合同文本采用两种以上文字订立并约定具有同等效力的，对各文本使用的词句推定具有相同含义。各文本使用的词句不一致的，应当根据合同的相关条款、性质、目的以及诚信原则等予以解释。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第四百六十七条　本法或者其他法律没有明文规定的合同，适用本编通则的规定，并可以参照适用本编或者其他法律最相类似合同的规定。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在中华人民共和国境内履行的中外合资经营企业合同、中外合作经营企业合同、中外合作勘探开发自然资源合同，适用中华人民共和国法律。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第四百六十八条　非因合同产生的债权债务关系，适用有关该债权债务关系的法律规定；没有规定的，适用本编通则的有关规定，但是根据其性质不能适用的除外。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合同的订立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第四百六十九条　当事人订立合同，可以采用书面形式、口头形式或者其他形式。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书面形式是合同书、信件、电报、电传、传真等可以有形地表现所载内容的形式。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以电子数据交换、电子邮件等方式能够有形地表现所载内容，并可以随时调取查用的数据电文，视为书面形式。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第四百七十条　合同的内容由当事人约定，一般包括下列条款：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（一）当事人的姓名或者名称和住所；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（二）标的；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（三）数量；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（四）质量；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（五）价款或者报酬；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（六）履行期限、地点和方式；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（七）违约责任；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（八）解决争议的方法。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当事人可以参照各类合同的示范文本订立合同。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第四百七十一条　当事人订立合同，可以采取要约、承诺方式或者其他方式。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第四百七十二条　要约是希望与他人订立合同的意思表示，该意思表示应当符合下列条件：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（一）内容具体确定；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（二）表明经受要约人承诺，要约人即受该意思表示约束。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第四百七十三条　要约邀请是希望他人向自己发出要约的表示。拍卖公告、招标公告、招股说明书、债券募集办法、基金招募说明书、商业广告和宣传、寄送的价目表等为要约邀请。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商业广告和宣传的内容符合要约条件的，构成要约。</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第四百七十四条　要约生效的时间适用本法第一百三十七条的规定。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第四百七十五条　要约可以撤回。要约的撤回适用本法第一百四十一条的规定。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第四百七十六条　要约可以撤销，但是有下列情形之一的除外：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（一）要约人以确定承诺期限或者其他形式明示要约不可撤销；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（二）受要约人有理由认为要约是不可撤销的，并已经为履行合同做了合理准备工作。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第四百七十七条　撤销要约的意思表示以对话方式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的，该意思表示的内容应当在受要约人</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承诺之前为受要约人所知道；撤销要约的意思表示以非对话方式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的，应当在受要约人</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承诺之前到达受要约人。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第四百七十八条　有下列情形之一的，要约失效：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（一）要约被拒绝；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（二）要约被依法撤销；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（三）承诺期限届满，受要约人未</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承诺；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（四）受要约人对要约的内容</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实质性变更。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第四百七十九条　承诺是受要约人同意要约的意思表示。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第四百八十条　承诺应当以通知的方式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；但是，根据交易习惯或者要约表明可以通过行为</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承诺的除外。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第四百八十一条　承诺应当在要约确定的期限内到达要约人。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要约没有确定承诺期限的，承诺应当依照下列规定到达：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（一）要约以对话方式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的，应当即时</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承诺；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（二）要约以非对话方式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的，承诺应当在合理期限内到达。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第四百八十二条　要约以信件或者电报</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的，承诺期限自信件载明的日期或者电报交发之日开始计算。信件未载明日期的，自投寄该信件的邮戳日期开始计算。要约以电话、传真、电子邮件等快速通讯方式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的，承诺期限自要约到达受要约人时开始计算。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第四百八十三条　承诺生效时合同成立，但是法律另有规定或者当事人另有约定的除外。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第四百八十四条　以通知方式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的承诺，生效的时间适用本法第一百三十七条的规定。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承诺不需要通知的，根据交易习惯或者要约的要求</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承诺的行为时生效。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第四百八十五条　承诺可以撤回。承诺的撤回适用本法第一百四十一条的规定。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第四百八十六条　受要约人超过承诺期限发出承诺，或者在承诺期限内发出承诺，按照通常情形不能及时到达要约人的，为新要约；但是，要约人及时通知受要约人该承诺有效的除外。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第四百八十八条　承诺的内容应当与要约的内容一致。受要约人对要约的内容</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实质性变更的，为新要约。有关合同标的、数量、质量、价款或者报酬、履行期限、履行地点和方式、违约责任和解决争议方法等的变更，是对要约内容的实质性变更。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第四百八十九条　承诺对要约的内容</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非实质性变更的，除要约人及时表示反对或者要约表明承诺不得对要约的内容</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任何变更外，该承诺有效，合同的内容以承诺的内容为准。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第四百九十条　当事人采用合同书形式订立合同的，自当事人均签名、盖章或者按指印时合同成立。在签名、盖章或者按指印之前，当事人一方已经履行主要义务，对方接受时，该合同成立。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法律、行政法规规定或者当事人约定合同应当采用书面形式订立，当事人未采用书面形式但是一方已经履行主要义务，对方接受时，该合同成立。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第四百九十一条　当事人采用信件、数据电文等形式订立合同要求签订确认书的，签订确认书时合同成立。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当事人一方通过互联网等信息网络发布的商品或者服务信息符合要约条件的，对方选择该商品或者服务并提交订单成功时合同成立，但是当事人另有约定的除外。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第四百九十二条　承诺生效的地点为合同成立的地点。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采用数据电文形式订立合同的，收件人的主营业地为合同成立的地点；没有主营业地的，其住所地为合同成立的地点。当事人另有约定的，按照其约定。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第四百九十三条　当事人采用合同书形式订立合同的，最后签名、盖章或者按指印的地点为合同成立的地点，但是当事人另有约定的除外。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第四百九十四条　国家根据抢险救灾、疫情防控或者其他需要下达国家订货任务、指令性任务的，有关民事主体之间应当依照有关法律、行政法规规定的权利和义务订立合同。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依照法律、行政法规的规定负有发出要约义务的当事人，应当及时发出合理的要约。</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依照法律、行政法规的规定负有</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承诺义务的当事人，不得拒绝对方合理的订立合同要求。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第四百九十五条　当事人约定在将来一定期限内订立合同的认购书、订购书、预订书等，构成预约合同。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当事人一方不履行预约合同约定的订立合同义务的，对方可以请求其承担预约合同的违约责任。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第四百九十六条　格式条款是当事人为了重复使用而预先拟定，并在订立合同时未与对方协商的条款。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第四百九十七条　有下列情形之一的，该格式条款无效：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（一）具有本法第一编第六章第三节和本法第五百零六条规定的无效情形；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（二）提供格式条款一方不合理地免除或者减轻其责任、加重对方责任、限制对方主要权利；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（三）提供格式条款一方排除对方主要权利。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第四百九十八条　对格式条款的理解发生争议的，应当按照通常理解予以解释。对格式条款有两种以上解释的，应当</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不利于提供格式</w:t>
      </w:r>
      <w:r w:rsidRPr="00E94BB0">
        <w:rPr>
          <w:rFonts w:ascii="Helvetica" w:eastAsia="宋体" w:hAnsi="Helvetica" w:cs="Helvetica"/>
          <w:color w:val="3E3E3E"/>
          <w:kern w:val="0"/>
          <w:sz w:val="27"/>
          <w:szCs w:val="27"/>
        </w:rPr>
        <w:lastRenderedPageBreak/>
        <w:t>条款一方的解释。格式条款和非格式条款不一致的，应当采用非格式条款。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第四百九十九条　悬赏人以公开方式声明对完成特定行为的人支付报酬的，完成该行为的人可以请求其支付。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第五百条　当事人在订立合同过程中有下列情形之一，造成对方损失的，应当承担赔偿责任：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（一）假借订立合同，恶意进行磋商；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（二）故意隐瞒与订立合同有关的重要事实或者提供虚假情况；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（三）有其他违背诚信原则的行为。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合同的效力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第五百零二条　依法成立的合同，自成立时生效，但是法律另有规定或者当事人另有约定的除外。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依照法律、行政法规的规定，合同的变更、转让、解除等情形应当办理批准等手续的，适用前款规定。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第五百零三条　无权代理人以被代理人的名义订立合同，被代理人已经开始履行合同义务或者接受相对人履行的，视为对合同的追认。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第五百零四条　法人的法定代表人或者非法人组织的负责人超越权限订立的合同，除相对人知道或者应当知道其超越权限外，该代表行为有效，订立的合同对法人或者非法人组织发生效力。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第五百零五条　当事人超越经营范围订立的合同的效力，应当依照本法第一编第六章第三节和本编的有关规定确定，不得仅以超越经营范围确认合同无效。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第五百零六条　合同中的下列免责条款无效：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（一）造成对方人身损害的；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（二）因故意或者重大过失造成对方财产损失的。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第五百零七条　合同不生效、无效、被撤销或者终止的，不影响合同中有关解决争议方法的条款的效力。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第五百零八条　本编对合同的效力没有规定的，适用本法第一编第六章的有关规定。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合同的履行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第五百零九条　当事人应当按照约定全面履行自己的义务。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当事人应当遵循诚信原则，根据合同的性质、目的和交易习惯履行通知、协助、保密等义务。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当事人在履行合同过程中，应当避免浪费资源、污染环境和破坏生态。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第五百一十条　合同生效后，当事人就质量、价款或者报酬、履行地点等内容没有约定或者约定不明确的，可以协议补充；不能达成补充协议的，按照合同相关条款或者交易习惯确定。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第五百一十一条　当事人就有关合同内容约定不明确，依据前条规定仍不能确定的，适用下列规定：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质量要求不明确的，按照强制性国家标准履行；没有强制性国家标准的，按照推荐性国家标准履行；没有推荐性国家标准的，按照行业标准履行；没有国家标准、行业标准的，按照通常标准或者符合合同目的特定标准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（二）价款或者报酬不明确的，按照订立合同时履行地的市场价格履行；依法应当执行政府定价或者政府指导价的，依照规定履行。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（三）履行地点不明确，给付货币的，在接受货币一方所在地履行；交付不动产的，在不动产所在地履行；其他标的，在履行义务一方所在地履行。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（四）履行期限不明确的，债务人可以随时履行，债权人也可以随时请求履行，但是应当给对方必要的准备时间。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（五）履行方式不明确的，按照有利于实现合同目的方式履行。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（六）履行费用的负担不明确的，由履行义务一方负担；因债权人原因增加的履行费用，由债权人负担。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第五百一十二条　通过互联网等信息网络订立的电子合同的标的为交付商品并采用快递物流方式交付的，收货人的签收时间为交付时间。电子合同的标的为提供服务的，生成的电子凭证或者实物凭证中载明的</w:t>
      </w:r>
      <w:r w:rsidRPr="00E94BB0">
        <w:rPr>
          <w:rFonts w:ascii="Helvetica" w:eastAsia="宋体" w:hAnsi="Helvetica" w:cs="Helvetica"/>
          <w:color w:val="3E3E3E"/>
          <w:kern w:val="0"/>
          <w:sz w:val="27"/>
          <w:szCs w:val="27"/>
        </w:rPr>
        <w:lastRenderedPageBreak/>
        <w:t>时间为提供服务时间；前述凭证没有载明时间或者载明时间与实际提供服务时间不一致的，以实际提供服务的时间为准。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电子合同的标的物为采用在线传输方式交付的，合同标的物进入对方当事人指定的特定系统且能够检索识别的时间为交付时间。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电子合同当事人对交付商品或者提供服务的方式、时间另有约定的，按照其约定。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第五百一十四条　以支付金钱为内容的债，除法律另有规定或者当事人另有约定外，债权人可以请求债务人以实际履行地的法定货币履行。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第五百一十五条　标的有多项而债务人只需履行其中一项的，债务人享有选择权；但是，法律另有规定、当事人另有约定或者另有交易习惯的除外。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享有选择权的当事人在约定期限内或者履行期限届满未作选择，经催告后在合理期限内仍未选择的，选择权转移至对方。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第五百一十六条　当事人行使选择权应当及时通知对方，通知到达对方时，标的确定。标的确定后不得变更，但是经对方同意的除外。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可选择的标的发生不能履行情形的，享有选择权的当事人不得选择不能履行的标的，但是</w:t>
      </w:r>
      <w:proofErr w:type="gramStart"/>
      <w:r w:rsidRPr="00E94BB0">
        <w:rPr>
          <w:rFonts w:ascii="Helvetica" w:eastAsia="宋体" w:hAnsi="Helvetica" w:cs="Helvetica"/>
          <w:color w:val="3E3E3E"/>
          <w:kern w:val="0"/>
          <w:sz w:val="27"/>
          <w:szCs w:val="27"/>
        </w:rPr>
        <w:t>该不能</w:t>
      </w:r>
      <w:proofErr w:type="gramEnd"/>
      <w:r w:rsidRPr="00E94BB0">
        <w:rPr>
          <w:rFonts w:ascii="Helvetica" w:eastAsia="宋体" w:hAnsi="Helvetica" w:cs="Helvetica"/>
          <w:color w:val="3E3E3E"/>
          <w:kern w:val="0"/>
          <w:sz w:val="27"/>
          <w:szCs w:val="27"/>
        </w:rPr>
        <w:t>履行的情形是由对方造成的除外。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第五百一十七条　债权人为二人以上，标的可分，按照份额各自享有债权的，为按份债权；债务人为二人以上，标的可分，按照份额各自负担债务的，为按份债务。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按份债权人或者按份债务人的份额难以确定的，视为份额相同。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第五百一十八条　债权人为二人以上，部分或者全部债权人均可以请求债务人履行债务的，为连带债权；债务人为二人以上，债权人可以请求部分或者全部债务人履行全部债务的，为连带债务。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连带债权或者连带债务，由法律规定或者当事人约定。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第五百一十九条　连带债务人之间的份额难以确定的，视为份额相同。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被追偿的连带债务人不能履行其应分担份额的，其他连带债务人应当在相应范围内按比例分担。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第五百二十条　部分连带债务人履行、</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债务或者提存标的物的，其他债务人对债权人的债务在相应范围内消灭；该债务人可以依据前条规定向其他债务人追偿。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部分连带债务人的债务被债权人免除的，在该连带债务人应当承担的份额范围内，其他债务人对债权人的债务消灭。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部分连带债务人的债务与债权人的债权同归于一人的，在扣除该债务人应当承担的份额后，债权人对其他债务人的债权继续存在。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债权人对部分连带债务人的给付受领迟延的，对其他连带债务人发生效力。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第五百二十一条　连带债权人之间的份额难以确定的，视为份额相同。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实际受领债权的连带债权人，应当按比例向其他连带债权人返还。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连带债权参照适用本章连带债务的有关规定。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第五百二十二条　当事人约定由债务人向第三人履行债务，债务人未向第三人履行债务或者履行债务不符合约定的，应当向债权人承担违约责任。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第五百二十三条　当事人约定由第三人向债权人履行债务，第三人不履行债务或者履行债务不符合约定的，债务人应当向债权人承担违约责任。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第五百二十四条　债务人不履行债务，第三人对履行该债务具有合法利益的，第三人有权向债权人代为履行；但是，根据债务性质、按照当事人约定或者依照法律规定只能由债务人履行的除外。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债权人接受第三人履行后，其对债务人的债权转让给第三人，但是债务人和第三人另有约定的除外。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第五百二十五条　当事人互负债务，没有先后履行顺序的，应当同时履行。一方在对方履行之前有权拒绝其履行请求。一方在对方履行债务不符合约定时，有权拒绝其相应的履行请求。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第五百二十六条　当事人互负债务，有先后履行顺序，应当先履行债务一方未履行的，后履行一方有权拒绝其履行请求。先履行一方履行债务不符合约定的，后履行一方有权拒绝其相应的履行请求。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第五百二十七条　应当先履行债务的当事人，有确切证据证明对方有下列情形之一的，可以中止履行：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（一）经营状况严重恶化；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（二）转移财产、抽逃资金，以逃避债务；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（三）丧失商业信誉；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（四）有丧失或者可能丧失履行债务能力的其他情形。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当事人没有确切证据中止履行的，应当承担违约责任。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第五百二十九条　债权人分立、合并或者变更住所没有通知债务人，致使履行债务发生困难的，债务人可以中止履行或者将标的物提存。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第五百三十条　债权人可以拒绝债务人提前履行债务，但是提前履行不损害债权人利益的除外。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债务人提前履行债务给债权人增加的费用，由债务人负担。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第五百三十一条　债权人可以拒绝债务人部分履行债务，但是部分履行不损害债权人利益的除外。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债务人部分履行债务给债权人增加的费用，由债务人负担。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第五百三十二条　合同生效后，当事人不得因姓名、名称的变更或者法定代表人、负责人、承办人的变动而不履行合同义务。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人民法院或者仲裁机构应当结合案件的实际情况，根据公平原则变更或者解除合同。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第五百三十四条　对当事人利用合同实施危害国家利益、社会公共利益行为的，市场监督管理和其他有关行政主管部门依照法律、行政法规的规定负责监督处理。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合同的保全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第五百三十五条　因债务人</w:t>
      </w:r>
      <w:proofErr w:type="gramStart"/>
      <w:r w:rsidRPr="00E94BB0">
        <w:rPr>
          <w:rFonts w:ascii="Helvetica" w:eastAsia="宋体" w:hAnsi="Helvetica" w:cs="Helvetica"/>
          <w:color w:val="3E3E3E"/>
          <w:kern w:val="0"/>
          <w:sz w:val="27"/>
          <w:szCs w:val="27"/>
        </w:rPr>
        <w:t>怠</w:t>
      </w:r>
      <w:proofErr w:type="gramEnd"/>
      <w:r w:rsidRPr="00E94BB0">
        <w:rPr>
          <w:rFonts w:ascii="Helvetica" w:eastAsia="宋体" w:hAnsi="Helvetica" w:cs="Helvetica"/>
          <w:color w:val="3E3E3E"/>
          <w:kern w:val="0"/>
          <w:sz w:val="27"/>
          <w:szCs w:val="27"/>
        </w:rPr>
        <w:t>于行使其债权或者与该债权有关的从权利，影响债权人的到期债权实现的，债权人可以向人民法院请求以</w:t>
      </w:r>
      <w:r w:rsidRPr="00E94BB0">
        <w:rPr>
          <w:rFonts w:ascii="Helvetica" w:eastAsia="宋体" w:hAnsi="Helvetica" w:cs="Helvetica"/>
          <w:color w:val="3E3E3E"/>
          <w:kern w:val="0"/>
          <w:sz w:val="27"/>
          <w:szCs w:val="27"/>
        </w:rPr>
        <w:lastRenderedPageBreak/>
        <w:t>自己的名义代位行使债务人对相对人的权利，但是该权利专属于债务人自身的除外。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代位权的行使范围以债权人的到期债权为限。债权人行使代位权的必要费用，由债务人负担。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相对人对债务人的抗辩，可以向债权人主张。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其他必要的行为。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第五百三十七条　人民法院认定代位</w:t>
      </w:r>
      <w:proofErr w:type="gramStart"/>
      <w:r w:rsidRPr="00E94BB0">
        <w:rPr>
          <w:rFonts w:ascii="Helvetica" w:eastAsia="宋体" w:hAnsi="Helvetica" w:cs="Helvetica"/>
          <w:color w:val="3E3E3E"/>
          <w:kern w:val="0"/>
          <w:sz w:val="27"/>
          <w:szCs w:val="27"/>
        </w:rPr>
        <w:t>权成立</w:t>
      </w:r>
      <w:proofErr w:type="gramEnd"/>
      <w:r w:rsidRPr="00E94BB0">
        <w:rPr>
          <w:rFonts w:ascii="Helvetica" w:eastAsia="宋体" w:hAnsi="Helvetica" w:cs="Helvetica"/>
          <w:color w:val="3E3E3E"/>
          <w:kern w:val="0"/>
          <w:sz w:val="27"/>
          <w:szCs w:val="27"/>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第五百三十八条　债务人以放弃其债权、放弃债权担保、无偿转让财产等方式无偿处分财产权益，或者恶意延长其到期债权的履行期限，影响债权人的债权实现的，债权人可以请求人民法院撤销债务人的行为。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第五百四十条　撤销权的行使范围以债权人的债权为限。债权人行使撤销权的必要费用，由债务人负担。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第五百四十一条　</w:t>
      </w:r>
      <w:proofErr w:type="gramStart"/>
      <w:r w:rsidRPr="00E94BB0">
        <w:rPr>
          <w:rFonts w:ascii="Helvetica" w:eastAsia="宋体" w:hAnsi="Helvetica" w:cs="Helvetica"/>
          <w:color w:val="3E3E3E"/>
          <w:kern w:val="0"/>
          <w:sz w:val="27"/>
          <w:szCs w:val="27"/>
        </w:rPr>
        <w:t>撤销权自债权人</w:t>
      </w:r>
      <w:proofErr w:type="gramEnd"/>
      <w:r w:rsidRPr="00E94BB0">
        <w:rPr>
          <w:rFonts w:ascii="Helvetica" w:eastAsia="宋体" w:hAnsi="Helvetica" w:cs="Helvetica"/>
          <w:color w:val="3E3E3E"/>
          <w:kern w:val="0"/>
          <w:sz w:val="27"/>
          <w:szCs w:val="27"/>
        </w:rPr>
        <w:t>知道或者应当知道撤销事由之日起一年内行使。自债务人的行为发生之日起五年内没有行使撤销权的，该撤销权消灭。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第五百四十二条　债务人影响债权人的债权实现的行为被撤销的，自</w:t>
      </w:r>
      <w:proofErr w:type="gramStart"/>
      <w:r w:rsidRPr="00E94BB0">
        <w:rPr>
          <w:rFonts w:ascii="Helvetica" w:eastAsia="宋体" w:hAnsi="Helvetica" w:cs="Helvetica"/>
          <w:color w:val="3E3E3E"/>
          <w:kern w:val="0"/>
          <w:sz w:val="27"/>
          <w:szCs w:val="27"/>
        </w:rPr>
        <w:t>始没有</w:t>
      </w:r>
      <w:proofErr w:type="gramEnd"/>
      <w:r w:rsidRPr="00E94BB0">
        <w:rPr>
          <w:rFonts w:ascii="Helvetica" w:eastAsia="宋体" w:hAnsi="Helvetica" w:cs="Helvetica"/>
          <w:color w:val="3E3E3E"/>
          <w:kern w:val="0"/>
          <w:sz w:val="27"/>
          <w:szCs w:val="27"/>
        </w:rPr>
        <w:t>法律约束力。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第六章　合同的变更和转让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第五百四十三条　当事人协商一致，可以变更合同。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第五百四十四条　当事人对合同变更的内容约定不明确的，推定为未变更。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第五百四十五条　债权人可以将债权的全部或者部分转让给第三人，但是有下列情形之一的除外：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（一）根据债权性质不得转让；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（二）按照当事人约定不得转让；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（三）依照法律规定不得转让。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当事人约定非金钱债权不得转让的，不得对抗善意第三人。当事人约定金钱债权不得转让的，不得对抗第三人。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第五百四十六条　债权人转让债权，未通知债务人的，该转让对债务人不发生效力。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债权转让的通知不得撤销，但是经受让人同意的除外。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第五百四十七条　债权人转让债权的，受让人取得与债权有关的从权利，但是该从权利专属于债权人自身的除外。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受让人取得从权利不因该从权利未办理转移登记手续或者未转移占有而受到影响。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第五百四十八条　债务人接到债权转让通知后，债务人对让与人的抗辩，可以向受让人主张。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第五百四十九条　有下列情形之一的，债务人可以向受让人主张</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（一）债务人接到债权转让通知时，债务人对让与人享有债权，且债务人的债权先于转让的债权到期或者同时到期；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（二）债务人的债权与转让的债权是基于同一合同产生。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第五百五十条　因债权转让增加的履行费用，由让与人负担。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第五百五十一条　债务人将债务的全部或者部分转移给第三人的，应当经债权人同意。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债务人或者第三人可以催告债权人在合理期限内予以同意，债权人未作表示的，视为不同意。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第五百五十三条　债务人转移债务的，新债务人可以主张原债务人对债权人的抗辩；原债务人对债权人享有债权的，新债务人不得向债权人主张</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第五百五十四条　债务人转移债务的，新债务人应当承担与主债务有关的从债务，但是该从债务专属于原债务人自身的除外。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第五百五十五条　当事人一方经对方同意，可以将自己在合同中的权利和义务一并转让给第三人。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第五百五十六条　合同的权利和义务一并转让的，适用债权转让、债务转移的有关规定。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第七章　合同的权利义务终止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第五百五十七条　有下列情形之一的，债权债务终止：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（一）债务已经履行；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（二）债务相互</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（三）债务人依法将标的物提存；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（四）债权人免除债务；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（五）债权债务同归于一人；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（六）法律规定或者当事人约定终止的其他情形。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合同解除的，该合同的权利义务关系终止。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第五百五十八条　债权债务终止后，当事人应当遵循诚信等原则，根据交易习惯履行通知、协助、保密、旧物回收等义务。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第五百五十九条　债权债务终止时，债权的从权利同时消灭，但是法律另有规定或者当事人另有约定的除外。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第五百六十条　债务人对同一债权人负担的数项债务种类相同，债务人的给付不足以清偿全部债务的，除当事人另有约定外，由债务人在清偿时指定其履行的债务。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第五百六十一条　债务人在履行主债务外还应当支付利息和实现债权的有关费用，其给付不足以清偿全部债务的，除当事人另有约定外，应当按照下列顺序履行：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（一）实现债权的有关费用；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（二）利息；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（三）主债务。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第五百六十二条　当事人协商一致，可以解除合同。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当事人可以约定一方解除合同的事由。解除合同的事由发生时，解除权人可以解除合同。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第五百六十三条　有下列情形之一的，当事人可以解除合同：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（一）因不可抗力致使不能实现合同目的；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（二）在履行期限届满前，当事人一方明确表示或者以自己的行为表明不履行主要债务；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（三）当事人一方迟延履行主要债务，经催告后在合理期限内仍未履行；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（四）当事人一方迟延履行债务或者有其他违约行为致使不能实现合同目的；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（五）法律规定的其他情形。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以持续履行的债务为内容的不定期合同，当事人可以随时解除合同，但是应当在合理期限之前通知对方。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第五百六十四条　法律规定或者当事人约定解除权行使期限，期限届满当事人不行使的，该权利消灭。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法律没有规定或者当事人没有约定解除权行使期限，自解除权人知道或者应当知道解除事由之日起一年内不行使，或者经对方催告后在合理期限内不行使的，该权利消灭。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当事人一方未通知对方，直接以提起诉讼或者申请仲裁的方式依法主张解除合同，人民法院或者仲裁机构确认该主张的，合同自起诉状副本或者仲裁申请书副本送达对方时解除。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第五百六十六条　合同解除后，尚未履行的，终止履行；已经履行的，根据履行情况和合同性质，当事人可以请求恢复原状或者采取其他补救措施，并有权请求赔偿损失。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合同因违约解除的，解除权人可以请求违约方承担违约责任，但是当事人另有约定的除外。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主合同解除后，担保人对债务人应当承担的民事责任仍应当承担担保责任，但是担保合同另有约定的除外。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第五百六十七条　合同的权利义务关系终止，不影响合同中结算和清理条款的效力。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第五百六十八条　当事人互负债务，该债务的标的物种类、品质相同的，任何一方可以将自己的债务与对方的到期债务</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；但是，根据债务性质、按照当事人约定或者依照法律规定不得</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当事人主张</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的，应当通知对方。通知自到达对方时生效。</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不得附条件或者附期限。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第五百六十九条　当事人互负债务，标的物种类、品质不相同的，经协商一致，也可以</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第五百七十条　有下列情形之一，难以履行债务的，债务人可以将标的物提存：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（一）债权人无正当理由拒绝受领；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（二）债权人下落不明；</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（三）债权人死亡未确定继承人、遗产管理人，或者丧失民事行为能力未确定监护人；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（四）法律规定的其他情形。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标的物不适于提存或者提存费用过高的，债务人依法可以拍卖或者变卖标的物，提存所得的价款。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第五百七十一条　债务人将标的物或者将标的物依法拍卖、变卖所得价款交付提存部门时，提存成立。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提存成立的，视为债务人在其提存范围内已经交付标的物。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第五百七十二条　标的物提存后，债务人应当及时通知债权人或者债权人的继承人、遗产管理人、监护人、财产代管人。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第五百七十三条　标的物提存后，毁损、灭失的风险由债权人承担。提存期间，标的物的</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息归债权人所有。提存费用由债权人负担。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第五百七十四条　债权人可以随时领取提存物。但是，债权人对债务人负有到期债务的，在债权人未履行债务或者提供担保之前，提存部门根据债务人的要求应当拒绝其领取提存物。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第五百七十五条　债权人免除债务人部分或者全部债务的，债权债务部分或者全部终止，但是债务人在合理期限内拒绝的除外。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第五百七十六条　债权和债务同归于一人的，债权债务终止，但是损害第三人利益的除外。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第八章　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第五百七十七条　当事人一方不履行合同义务或者履行合同义务不符合约定的，应当承担继续履行、采取补救措施或者赔偿损失等违约责任。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第五百七十八条　当事人一方明确表示或者以自己的行为表明不履行合同义务的，对方可以在履行期限届满前请求其承担违约责任。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第五百七十九条　当事人一方未支付价款、报酬、租金、利息，或者不履行其他金钱债务的，对方可以请求其支付。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第五百八十条　当事人一方不履行非金钱债务或者履行非金钱债务不符合约定的，对方可以请求履行，但是有下列情形之一的除外：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（一）法律上或者事实上不能履行；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（二）债务的标的不适于强制履行或者履行费用过高；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（三）债权人在合理期限内未请求履行。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有前款规定的除外情形之一，致使不能实现合同目的，人民法院或者仲裁机构可以根据当事人的请求终止合同权利义务关系，但是不影响违约责任的承担。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第五百八十一条　当事人一方不履行债务或者履行债务不符合约定，根据债务的性质不得强制履行的，对方可以请求其负担由第三人替代履行的费用。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第五百八十二条　履行不符合约定的，应当按照当事人的约定承担违约责任。对违约责任没有约定或者约定不明确，依据本法第五百一十条的规定仍不能确定的，受损害方根据标的</w:t>
      </w:r>
      <w:proofErr w:type="gramStart"/>
      <w:r w:rsidRPr="00E94BB0">
        <w:rPr>
          <w:rFonts w:ascii="Helvetica" w:eastAsia="宋体" w:hAnsi="Helvetica" w:cs="Helvetica"/>
          <w:color w:val="3E3E3E"/>
          <w:kern w:val="0"/>
          <w:sz w:val="27"/>
          <w:szCs w:val="27"/>
        </w:rPr>
        <w:t>的</w:t>
      </w:r>
      <w:proofErr w:type="gramEnd"/>
      <w:r w:rsidRPr="00E94BB0">
        <w:rPr>
          <w:rFonts w:ascii="Helvetica" w:eastAsia="宋体" w:hAnsi="Helvetica" w:cs="Helvetica"/>
          <w:color w:val="3E3E3E"/>
          <w:kern w:val="0"/>
          <w:sz w:val="27"/>
          <w:szCs w:val="27"/>
        </w:rPr>
        <w:t>性质以及损失的大小，可以合理选择请求对方承担修理、重作、更换、退货、减少价款或者报酬等违约责任。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第五百八十三条　当事人一方不履行合同义务或者履行合同义务不符合约定的，在履行义务或者采取补救措施后，对方还有其他损失的，应当赔偿损失。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第五百八十五条　当事人可以约定一方违约时应当根据违约情况向对方支付一定数额的违约金，也可以约定因违约产生的损失赔偿额的计算方法。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约定的违约金低于造成的损失的，人民法院或者仲裁机构可以根据当事人的请求予以增加；约定的违约金过分高于造成的损失的，人民法院或者仲裁机构可以根据当事人的请求予以适当减少。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当事人就迟延履行约定违约金的，违约方支付违约金后，还应当履行债务。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第五百八十六条　当事人可以约定</w:t>
      </w:r>
      <w:proofErr w:type="gramStart"/>
      <w:r w:rsidRPr="00E94BB0">
        <w:rPr>
          <w:rFonts w:ascii="Helvetica" w:eastAsia="宋体" w:hAnsi="Helvetica" w:cs="Helvetica"/>
          <w:color w:val="3E3E3E"/>
          <w:kern w:val="0"/>
          <w:sz w:val="27"/>
          <w:szCs w:val="27"/>
        </w:rPr>
        <w:t>一</w:t>
      </w:r>
      <w:proofErr w:type="gramEnd"/>
      <w:r w:rsidRPr="00E94BB0">
        <w:rPr>
          <w:rFonts w:ascii="Helvetica" w:eastAsia="宋体" w:hAnsi="Helvetica" w:cs="Helvetica"/>
          <w:color w:val="3E3E3E"/>
          <w:kern w:val="0"/>
          <w:sz w:val="27"/>
          <w:szCs w:val="27"/>
        </w:rPr>
        <w:t>方向对方给付定金作为债权的担保。定金合同自实际交付定金时成立。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定金的数额由当事人约定；但是，不得超过主合同标的额的百分之二十，超过部分不产生定金的效力。实际交付的定金数额多于或者少于约定数额的，视为变更约定的定金数额。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第五百八十七条　债务人履行债务的，定金应当抵作价款或者收回。给付定金的一方不履行债务或者履行债务不符合约定，致使不能实现合</w:t>
      </w:r>
      <w:r w:rsidRPr="00E94BB0">
        <w:rPr>
          <w:rFonts w:ascii="Helvetica" w:eastAsia="宋体" w:hAnsi="Helvetica" w:cs="Helvetica"/>
          <w:color w:val="3E3E3E"/>
          <w:kern w:val="0"/>
          <w:sz w:val="27"/>
          <w:szCs w:val="27"/>
        </w:rPr>
        <w:lastRenderedPageBreak/>
        <w:t>同目的，无权请求返还定金；收受定金的一方不履行债务或者履行债务不符合约定，致使不能实现合同目的，应当双倍返还定金。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第五百八十八条　当事人既约定违约金，又约定定金的，一方违约时，对方可以选择适用违约金或者定金条款。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定金不足以弥补一方违约造成的损失的，对方可以请求赔偿超过定金数额的损失。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第五百八十九条　债务人按照约定履行债务，债权人无正当理由拒绝受领的，债务人可以请求债权人赔偿增加的费用。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在债权人受领迟延期间，债务人无须支付利息。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当事人迟延履行后发生不可抗力的，</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免除其违约责任。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第五百九十一条　当事人一方违约后，对方应当采取适当措施防止损失的扩大；没有采取适当措施致使损失扩大的，不得就扩大的损失请求赔偿。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当事人因防止损失扩大而支出的合理费用，由违约方负担。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第五百九十二条　当事人都违反合同的，应当各自承担相应的责任。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当事人一方违约造成对方损失，对方对损失的发生有过错的，可以减少相应的损失赔偿额。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第五百九十三条　当事人一方因第三人的原因造成违约的，应当依法向对方承担违约责任。当事人一方和第三人之间的纠纷，依照法律规定或者按照约定处理。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第五百九十四条　因国际货物买卖合同和技术进出口合同争议提起诉讼或者申请仲裁的时效期间为四年。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第二分编　典型合同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第九章　买卖合同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第五百九十五条　买卖合同是出卖人转移标的物的所有权于买受人，买受人支付价款的合同。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第五百九十六条　买卖合同的内容一般包括标的物的名称、数量、质量、价款、履行期限、履行地点和方式、包装方式、检验标准和方法、结算方式、合同使用的文字及其效力等条款。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第五百九十七条　因出卖人未取得处分权致使标的物所有权不能转移的，买受人可以解除合同并请求出卖人承担违约责任。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法律、行政法规禁止或者限制转让的标的物，依照其规定。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第五百九十八条　出卖人应当履行向买受人交付标的物或者交付提取标的物的单证，并转移标的物所有权的义务。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第五百九十九条　出卖人应当按照约定或者交易习惯向买受人交付提取标的物单证以外的有关单证和资料。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第六百条　出卖具有知识产权的标的物的，除法律另有规定或者当事人另有约定外，该标的物的知识产权不属于买受人。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第六百零一条　出卖人应当按照约定的时间交付标的物。约定交付期限的，出卖人可以在该交付期限内的任何时间交付。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第六百零二条　当事人没有约定标的物的交付期限或者约定不明确的，适用本法第五百一十条、第五百一十一条第四项的规定。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第六百零三条　出卖人应当按照约定的地点交付标的物。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当事人没有约定交付地点或者约定不明确，依据本法第五百一十条的规定仍不能确定的，适用下列规定：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（一）标的物需要运输的，出卖人应当将标的物交付给第一承运人以运交给买受人；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（二）标的物不需要运输，出卖人和买受人订立合同时知道标的物在某一地点的，出卖人应当在该地点交付标的物；不知道标的物在某一地点的，应当在出卖人订立合同时的营业地交付标的物。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第六百零四条　标的物毁损、灭失的风险，在标的物交付之前由出卖人承担，交付之后由买受人承担，但是法律另有规定或者当事人另有约定的除外。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第六百零五条　因买受人的原因致使标的物未按照约定的期限交付的，买受人应当自违反约定时</w:t>
      </w:r>
      <w:proofErr w:type="gramStart"/>
      <w:r w:rsidRPr="00E94BB0">
        <w:rPr>
          <w:rFonts w:ascii="Helvetica" w:eastAsia="宋体" w:hAnsi="Helvetica" w:cs="Helvetica"/>
          <w:color w:val="3E3E3E"/>
          <w:kern w:val="0"/>
          <w:sz w:val="27"/>
          <w:szCs w:val="27"/>
        </w:rPr>
        <w:t>起承担</w:t>
      </w:r>
      <w:proofErr w:type="gramEnd"/>
      <w:r w:rsidRPr="00E94BB0">
        <w:rPr>
          <w:rFonts w:ascii="Helvetica" w:eastAsia="宋体" w:hAnsi="Helvetica" w:cs="Helvetica"/>
          <w:color w:val="3E3E3E"/>
          <w:kern w:val="0"/>
          <w:sz w:val="27"/>
          <w:szCs w:val="27"/>
        </w:rPr>
        <w:t>标的物毁损、灭失的风险。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第六百零六条　出卖人出卖交由承运人运输的在途标的物，除当事人另有约定外，毁损、灭失的风险自合同成立时起由买受人承担。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第六百零七条　出卖人按照约定将标的物运送至买受人指定地点并交付给承运人后，标的物毁损、灭失的风险由买受人承担。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当事人没有约定交付地点或者约定不明确，依据本法第六百零三条第二款第一项的规定标的物需要运输的，出卖人将标的物交付给第一承运人后，标的物毁损、灭失的风险由买受人承担。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第六百零八条　出卖人按照约定或者依据本法第六百零三条第二款第二项的规定将标的物置于交付地点，买受人违反约定没有收取的，标的物毁损、灭失的风险自违反约定时起由买受人承担。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第六百零九条　出卖人按照约定未交付有关标的物的单证和资料的，不影响标的物毁损、灭失风险的转移。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第六百一十条　因标的物不符合质量要求，致使不能实现合同目的，买受人可以拒绝接受标的物或者解除合同。买受人拒绝接受标的物或者解除合同的，标的物毁损、灭失的风险由出卖人承担。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第六百一十一条　标的物毁损、灭失的风险由买受人承担的，不影响因出卖人履行义务不符合约定，买受人请求其承担违约责任的权利。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第六百一十二条　出卖人就交付的标的物，负有保证第三人对该标的物不享有任何权利的义务，但是法律另有规定的除外。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第六百一十三条　买受人订立合同时知道或者应当知道第三人对买卖的标的物享有权利的，出卖人不承担前条规定的义务。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第六百一十四条　买受人有确切证据证明第三人对标的物享有权利的，可以中止支付相应的价款，但是出卖人提供适当担保的除外。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第六百一十五条　出卖人应当按照约定的质量要求交付标的物。出卖人提供有关标的物质量说明的，交付的标的物应当符合该说明的质量要求。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第六百一十六条　当事人对标的物的质量要求没有约定或者约定不明确，依据本法第五百一十条的规定仍不能确定的，适用本法第五百一十一条第一项的规定。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第六百一十七条　出卖人交付的标的物不符合质量要求的，买受人可以依据本法第五百八十二条至第五百八十四条的规定请求承担违约责任。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第六百一十八条　当事人约定减轻或者免除出卖人对标的物瑕疵承担的责任，因出卖人故意或者重大过失不告知买受人标的物瑕疵的，出卖人无权主张减轻或者免除责任。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第六百二十条　买受人收到标的物时应当在约定的检验期限内检验。没有约定检验期限的，应当及时检验。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第六百二十一条　当事人约定检验期限的，买受人应当在检验期限内将标的物的数量或者质量不符合约定的情形通知出卖人。买受人</w:t>
      </w:r>
      <w:proofErr w:type="gramStart"/>
      <w:r w:rsidRPr="00E94BB0">
        <w:rPr>
          <w:rFonts w:ascii="Helvetica" w:eastAsia="宋体" w:hAnsi="Helvetica" w:cs="Helvetica"/>
          <w:color w:val="3E3E3E"/>
          <w:kern w:val="0"/>
          <w:sz w:val="27"/>
          <w:szCs w:val="27"/>
        </w:rPr>
        <w:t>怠</w:t>
      </w:r>
      <w:proofErr w:type="gramEnd"/>
      <w:r w:rsidRPr="00E94BB0">
        <w:rPr>
          <w:rFonts w:ascii="Helvetica" w:eastAsia="宋体" w:hAnsi="Helvetica" w:cs="Helvetica"/>
          <w:color w:val="3E3E3E"/>
          <w:kern w:val="0"/>
          <w:sz w:val="27"/>
          <w:szCs w:val="27"/>
        </w:rPr>
        <w:t>于通知的，视为标的物的数量或者质量符合约定。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w:t>
      </w:r>
      <w:r w:rsidRPr="00E94BB0">
        <w:rPr>
          <w:rFonts w:ascii="Helvetica" w:eastAsia="宋体" w:hAnsi="Helvetica" w:cs="Helvetica"/>
          <w:color w:val="3E3E3E"/>
          <w:kern w:val="0"/>
          <w:sz w:val="27"/>
          <w:szCs w:val="27"/>
        </w:rPr>
        <w:lastRenderedPageBreak/>
        <w:t>的物的数量或者质量符合约定；但是，对标的物有质量保证期的，适用质量保证期，不适用该二年的规定。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出卖人知道或者应当知道提供的标的物不符合约定的，买受人不受前两款规定的通知时间的限制。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第六百二十二条　当事人约定的检验期限过短，根据标的物的性质和交易习惯，买受人在检验期限内难以完成全面检验的，该期限仅视为买受人对标的物的外观瑕疵提出异议的期限。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约定的检验期限或者质量保证期短于法律、行政法规规定期限的，应当以法律、行政法规规定的期限为准。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第六百二十三条　当事人对检验期限未作约定，买受人签收的送货单、确认单等载明标的物数量、型号、规格的，</w:t>
      </w:r>
      <w:proofErr w:type="gramStart"/>
      <w:r w:rsidRPr="00E94BB0">
        <w:rPr>
          <w:rFonts w:ascii="Helvetica" w:eastAsia="宋体" w:hAnsi="Helvetica" w:cs="Helvetica"/>
          <w:color w:val="3E3E3E"/>
          <w:kern w:val="0"/>
          <w:sz w:val="27"/>
          <w:szCs w:val="27"/>
        </w:rPr>
        <w:t>推定买</w:t>
      </w:r>
      <w:proofErr w:type="gramEnd"/>
      <w:r w:rsidRPr="00E94BB0">
        <w:rPr>
          <w:rFonts w:ascii="Helvetica" w:eastAsia="宋体" w:hAnsi="Helvetica" w:cs="Helvetica"/>
          <w:color w:val="3E3E3E"/>
          <w:kern w:val="0"/>
          <w:sz w:val="27"/>
          <w:szCs w:val="27"/>
        </w:rPr>
        <w:t>受人已经对数量和外观瑕疵进行检验，但是有相关证据足以推翻的除外。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第六百二十四条　出卖人依照买受人的指示向第三人交付标的物，出卖人和买受人约定的检验标准与买受人和第三人约定的检验标准不一致的，以出卖人和买受人约定的检验标准为准。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第六百二十五条　依照法律、行政法规的规定或者按照当事人的约定，标的物在有效使用年限届满后应予回收的，出卖人负有自行或者委托第三人对标的物予以回收的义务。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第六百二十六条　买受人应当按照约定的数额和支付方式支付价款。对价款的数额和支付方式没有约定或者约定不明确的，适用本法第五百一十条、第五百一十一条第二项和第五项的规定。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第六百二十八条　买受人应当按照约定的时间支付价款。对支付时间没有约定或者约定不明确，依据本法第五百一十条的规定仍不能确定的，买受人应当在收到标的物或者提取标的物单证的同时支付。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第六百二十九条　出卖人多交标的物的，买受人可以接收或者拒绝接收多交的部分。买受人接收多交部分的，按照约定的价格支付价款；买受人拒绝接收多交部分的，应当及时通知出卖人。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第六百三十条　标的物在交付之前产生的</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息，归出卖人所有；交付之后产生的</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息，归买受人所有。但是，当事人另有约定的除外。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第六百三十一条　因标的物的主物不符合约定而解除合同的，解除合同的效力及于从物。因标的物的从物不符合约定被解除的，解除的效力</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及于主物。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第六百三十二条　标的物为数物，其中一物不符合约定的，买受人可以就该物解除。但是，该物与他物分离使标的物的价值显受损害的，买受人可以就数物解除合同。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第六百三十三条　出卖人分批交付标的物的，出卖人对其中一批标的物不交付或者交付不符合约定，致使该批标的物不能实现合同目的，买受人可以就该批标的物解除。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出卖人不交付其中一批标的物或者交付不符合约定，致使之后其他各批标的物的交付不能实现合同目的，买受人可以就该批以及之后其他各批标的物解除。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买受人如果就其中一批标的物解除，该批标的物与其他各批标的</w:t>
      </w:r>
      <w:proofErr w:type="gramStart"/>
      <w:r w:rsidRPr="00E94BB0">
        <w:rPr>
          <w:rFonts w:ascii="Helvetica" w:eastAsia="宋体" w:hAnsi="Helvetica" w:cs="Helvetica"/>
          <w:color w:val="3E3E3E"/>
          <w:kern w:val="0"/>
          <w:sz w:val="27"/>
          <w:szCs w:val="27"/>
        </w:rPr>
        <w:t>物相互</w:t>
      </w:r>
      <w:proofErr w:type="gramEnd"/>
      <w:r w:rsidRPr="00E94BB0">
        <w:rPr>
          <w:rFonts w:ascii="Helvetica" w:eastAsia="宋体" w:hAnsi="Helvetica" w:cs="Helvetica"/>
          <w:color w:val="3E3E3E"/>
          <w:kern w:val="0"/>
          <w:sz w:val="27"/>
          <w:szCs w:val="27"/>
        </w:rPr>
        <w:t>依存的，可以就已经交付和未交付的各批标的物解除。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第六百三十四条　分期付款的买受人未支付到期价款的数额达到全部价款的五分之一，经催告后在合理期限内仍未支付到期价款的，出卖人可以请求买受人支付全部价款或者解除合同。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出卖人解除合同的，可以向买受人请求支付该标的物的使用费。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第六百三十五条　凭样品买卖的当事人应当封存样品，并可以对样品质量予以说明。出卖人交付的标的物应当与样品及其说明的质量相同。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第六百三十六条　凭样品买卖的买受人不知道样品有隐蔽瑕疵的，即使交付的标的物与样品相同，出卖人交付的标的物的质量仍然应当符合同种物的通常标准。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第六百三十七条　试用买卖的当事人可以约定标的物的试用期限。对试用期限没有约定或者约定不明确，依据本法第五百一十条的规定仍不能确定的，由出卖人确定。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第六百三十八条　试用买卖的买受人在试用期内可以购买标的物，也可以拒绝购买。试用期限届满，买受人对是否购买标的物未作表示的，视为购买。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试用买卖的买受人在试用期内已经支付部分价款或者对标的物实施出卖、出租、设立担保物权等行为的，视为同意购买。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第六百三十九条　试用买卖的当事人对标的物使用费没有约定或者约定不明确的，出卖人无权请求买受人支付。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第六百四十条　标的物在试用期内毁损、灭失的风险由出卖人承担。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第六百四十一条　当事人可以在买卖合同中约定买受人未履行支付价款或者其他义务的，标的物的所有权属于出卖人。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出卖人对标的物保留的所有权，未经登记，不得对抗善意第三人。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第六百四十二条　当事人约定出卖人保留合同标的物的所有权，在标的物所有权转移前，买受人有下列情形之一，造成出卖人损害的，除当事人另有约定外，出卖人有权取回标的物：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（一）未按照约定支付价款，经催告后在合理期限内仍未支付；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（二）未按照约定完成特定条件；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（三）将标的物出卖、出质或者</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其他不当处分。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出卖人可以与买受人协商取回标的物；协商不成的，可以参照适用担保物权的实现程序。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第六百四十三条　出卖人依据前条第一款的规定取回标的物后，买受人在双方约定或者出卖人指定的合理回赎期限内，消除出卖人取回标的物的事由的，可以请求回赎标的物。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第六百四十四条　招标投标买卖的当事人的权利和义务以及招标投标程序等，依照有关法律、行政法规的规定。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第六百四十五条　拍卖的当事人的权利和义务以及拍卖程序等，依照有关法律、行政法规的规定。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第六百四十六条　法律对其他有偿合同有规定的，依照其规定；没有规定的，参照适用买卖合同的有关规定。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第六百四十七条　当事人约定易货交易，转移标的物的所有权的，参照适用买卖合同的有关规定。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第十章　供用电、水、气、热力合同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第六百四十八条　供用电合同是供电人向用电人供电，用电人支付电费的合同。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向社会公众供电的供电人，不得拒绝用电人合理的订立合同要求。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第六百四十九条　供用电合同的内容一般包括供电的方式、质量、时间，用电容量、地址、性质，计量方式，电价、电费的结算方式，供用电设施的维护责任等条款。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第六百五十条　供用电合同的履行地点，按照当事人约定；当事人没有约定或者约定不明确的，供电设施的产权分界处为履行地点。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第六百五十一条　供电人应当按照国家规定的供电质量标准和约定安全供电。供电人未按照国家规定的供电质量标准和约定安全供电，造成用电人损失的，应当承担赔偿责任。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第六百五十三条　因自然灾害等原因断电，供电人应当按照国家有关规定及时抢修；未及时抢修，造成用电人损失的，应当承担赔偿责任。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供电人依据前款规定中止供电的，应当事先通知用电人。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第六百五十五条　用电人应当按照国家有关规定和当事人的约定安全、节约和计划用电。用电人未按照国家有关规定和当事人的约定用电，造成供电人损失的，应当承担赔偿责任。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第六百五十六条　供用水、供用气、供用热力合同，参照适用供用电合同的有关规定。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第十一章　赠与合同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第六百五十七条　赠与合同是赠与人将自己的财产无偿给予受赠人，受赠人表示接受赠与的合同。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第六百五十八条　赠与人在赠与财产的权利转移之前可以撤销赠与。</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经过公证的赠与合同或者依法不得撤销的具有救灾、扶贫、助残等公益、道德义务性质的赠与合同，不适用前款规定。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第六百五十九条　赠与的财产依法需要办理登记或者其他手续的，应当办理有关手续。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第六百六十条　经过公证的赠与合同或者依法不得撤销的具有救灾、扶贫、助残等公益、道德义务性质的赠与合同，赠与人不交付赠与财产的，受赠人可以请求交付。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依据前款规定应当交付的赠与财产因赠与人故意或者重大过失致使毁损、灭失的，赠与人应当承担赔偿责任。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第六百六十一条　赠与可以附义务。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赠与附义务的，受赠人应当按照约定履行义务。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第六百六十二条　赠与的财产有瑕疵的，赠与人不承担责任。附义务的赠与，赠与的财产有瑕疵的，赠与人在附义务的限度内承担与出卖人相同的责任。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赠与人故意不告知瑕疵或者保证无瑕疵，造成受赠人损失的，应当承担赔偿责任。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第六百六十三条　受赠人有下列情形之一的，赠与人可以撤销赠与：</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（一）严重侵害赠与人或者赠与人近亲属的合法权益；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（二）对赠与人有扶养义务而不履行；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（三）不履行赠与合同约定的义务。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赠与人的撤销权，自知道或者应当知道撤销事由之日起一年内行使。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第六百六十四条　因受赠人的违法行为致使赠与人死亡或者丧失民事行为能力的，赠与人的继承人或者法定代理人可以撤销赠与。</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赠与人的继承人或者法定代理人的撤销权，自知道或者应当知道撤销事由之日起六个月内行使。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第六百六十五条　撤销权人撤销赠与的，可以向受赠人请求返还赠与的财产。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第六百六十六条　赠与人的经济状况显著恶化，严重影响其生产经营或者家庭生活的，可以不再履行赠与义务。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第十二章　借款合同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第六百六十七条　借款合同是借款人向贷款人借款，到期返还借款并支付利息的合同。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第六百六十八条　借款合同应当采用书面形式，但是自然人之间借款另有约定的除外。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借款合同的内容一般包括借款种类、币种、用途、数额、利率、期限和还款方式等条款。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第六百六十九条　订立借款合同，借款人应当按照贷款人的要求提供与借款有关的业务活动和财务状况的真实情况。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第六百七十条　借款的利息不得预先在本金中扣除。利息预先在本金中扣除的，应当按照实际借款数额返还借款并计算利息。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第六百七十一条　贷款人未按照约定的日期、数额提供借款，造成借款人损失的，应当赔偿损失。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借款人未按照约定的日期、数额收取借款的，应当按照约定的日期、数额支付利息。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第六百七十二条　贷款人按照约定可以检查、监督借款的使用情况。借款人应当按照约定向贷款人定期提供有关财务会计报表或者其他资料。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第六百七十三条　借款人未按照约定的借款用途使用借款的，贷款人可以停止发放借款、提前收回借款或者解除合同。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第六百七十六条　借款人未按照约定的期限返还借款的，应当按照约定或者国家有关规定支付逾期利息。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第六百七十七条　借款人提前返还借款的，除当事人另有约定外，应当按照实际借款的期间计算利息。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第六百七十八条　借款人可以在还款期限届满前向贷款人申请展期；贷款人同意的，可以展期。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第六百七十九条　自然人之间的借款合同，</w:t>
      </w:r>
      <w:proofErr w:type="gramStart"/>
      <w:r w:rsidRPr="00E94BB0">
        <w:rPr>
          <w:rFonts w:ascii="Helvetica" w:eastAsia="宋体" w:hAnsi="Helvetica" w:cs="Helvetica"/>
          <w:color w:val="3E3E3E"/>
          <w:kern w:val="0"/>
          <w:sz w:val="27"/>
          <w:szCs w:val="27"/>
        </w:rPr>
        <w:t>自贷款</w:t>
      </w:r>
      <w:proofErr w:type="gramEnd"/>
      <w:r w:rsidRPr="00E94BB0">
        <w:rPr>
          <w:rFonts w:ascii="Helvetica" w:eastAsia="宋体" w:hAnsi="Helvetica" w:cs="Helvetica"/>
          <w:color w:val="3E3E3E"/>
          <w:kern w:val="0"/>
          <w:sz w:val="27"/>
          <w:szCs w:val="27"/>
        </w:rPr>
        <w:t>人提供借款时成立。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第六百八十条　禁止高利放贷，借款的利率不得违反国家有关规定。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借款合同对支付利息没有约定的，视为没有利息。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借款合同对支付利息约定不明确，当事人不能达成补充协议的，按照当地或者当事人的交易方式、交易习惯、市场利率等因素确定利息；自然人之间借款的，视为没有利息。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第十三章　保证合同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第六百八十一条　保证合同是为保障债权的实现，保证人和债权人约定，当债务人不履行到期债务或者发生当事人约定的情形时，保证人履行债务或者承担责任的合同。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第六百八十二条　保证合同是主债权债务合同的从合同。主债权债务合同无效的，保证合同无效，但是法律另有规定的除外。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保证合同被确认无效后，债务人、保证人、债权人有过错的，应当根据其过错各自承担相应的民事责任。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第六百八十三条　机关法人不得为保证人，但是经国务院批准为使用外国政府或者国际经济组织贷款进行转贷的除外。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以公益为目的非营利法人、非法人组织不得为保证人。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第六百八十四条　保证合同的内容一般包括被保证的主债权的种类、数额，债务人履行债务的期限，保证的方式、范围和期间等条款。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第六百八十五条　保证合同可以是单独订立的书面合同，也可以是主债权债务合同中的保证条款。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第三人单方以书面形式向债权人</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保证，债权人接收且未提出异议的，保证合同成立。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第六百八十六条　保证的方式包括一般保证和连带责任保证。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当事人在保证合同中对保证方式没有约定或者约定不明确的，按照一般保证承担保证责任。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第六百八十七条　当事人在保证合同中约定，债务人不能履行债务时，由保证人承担保证责任的，为一般保证。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一般保证的保证人在主合同纠纷未经审判或者仲裁，并就债务人财产依法强制执行仍不能履行债务前，有权拒绝向债权人承担保证责任，但是有下列情形之一的除外：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（一）债务人下落不明，且无财产可供执行；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（二）人民法院已经受理债务人破产案件；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（三）债权人有证据证明债务人的财产不足以履行全部债务或者丧失履行债务能力；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（四）保证人书面表示放弃本款规定的权利。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第六百八十八条　当事人在保证合同中约定保证人和债务人对债务承担连带责任的，为连带责任保证。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连带责任保证的债务人不履行到期债务或者发生当事人约定的情形时，债权人可以请求债务人履行债务，也可以请求保证人在其保证范围内承担保证责任。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第六百八十九条　保证人可以要求债务人提供反担保。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第六百九十条　保证人与债权人可以协商订立</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高额保证的合同，约定在最高债权额限度内就一定期间连续发生的债权提供保证。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最高额保证除适用本章规定外，参照适用本法第二编</w:t>
      </w:r>
      <w:proofErr w:type="gramStart"/>
      <w:r w:rsidRPr="00E94BB0">
        <w:rPr>
          <w:rFonts w:ascii="Helvetica" w:eastAsia="宋体" w:hAnsi="Helvetica" w:cs="Helvetica"/>
          <w:color w:val="3E3E3E"/>
          <w:kern w:val="0"/>
          <w:sz w:val="27"/>
          <w:szCs w:val="27"/>
        </w:rPr>
        <w:t>最</w:t>
      </w:r>
      <w:proofErr w:type="gramEnd"/>
      <w:r w:rsidRPr="00E94BB0">
        <w:rPr>
          <w:rFonts w:ascii="Helvetica" w:eastAsia="宋体" w:hAnsi="Helvetica" w:cs="Helvetica"/>
          <w:color w:val="3E3E3E"/>
          <w:kern w:val="0"/>
          <w:sz w:val="27"/>
          <w:szCs w:val="27"/>
        </w:rPr>
        <w:t>高额抵押权的有关规定。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第二节　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第六百九十一条　保证的范围包括主债权及其利息、违约金、损害赔偿金和实现债权的费用。当事人另有约定的，按照其约定。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第六百九十二条　保证期间是确定保证人承担保证责任的期间，不发生中止、中断和延长。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债权人与债务人对主债务履行期限没有约定或者约定不明确的，保证期间自债权人请求债务人履行债务的宽限期届满之日起计算。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第六百九十三条　一般保证的债权人未在保证期间对债务人提起诉讼或者申请仲裁的，保证人不再承担保证责任。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连带责任保证的债权人未在保证期间请求保证人承担保证责任的，保证人不再承担保证责任。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第六百九十四条　一般保证的债权人在保证期间届满前对债务人提起诉讼或者申请仲裁的，从保证人拒绝承担保证责任的权利消灭之日起，开始计算保证债务的诉讼时效。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连带责任保证的债权人在保证期间届满前请求保证人承担保证责任的，从债权人请求保证人承担保证责任之日起，开始计算保证债务的诉讼时效。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第六百九十五条　债权人和债务人未经保证人书面同意，协商变更主债权债务合同内容，减轻债务的，保证人仍对变更后的债务承担保证责任；加重债务的，保证人对加重的部分不承担保证责任。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债权人和债务人变更主债权债务合同的履行期限，未经保证人书面同意的，保证期间不受影响。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第六百九十六条　债权人转让全部或者部分债权，未通知保证人的，该转让对保证人不发生效力。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保证人与债权人约定禁止债权转让，债权人未经保证人书面同意转让债权的，保证人对受让人不再承担保证责任。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第六百九十七条　债权人未经保证人书面同意，允许债务人转移全部或者部分债务，保证人对未经其同意转移的债务不再承担保证责任，但是债权人和保证人另有约定的除外。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第三人加入债务的，保证人的保证责任不受影响。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第六百九十八条　一般保证的保证人在主债务履行期限届满后，向债权人提供债务人可供执行财产的真实情况，债权人放弃或者</w:t>
      </w:r>
      <w:proofErr w:type="gramStart"/>
      <w:r w:rsidRPr="00E94BB0">
        <w:rPr>
          <w:rFonts w:ascii="Helvetica" w:eastAsia="宋体" w:hAnsi="Helvetica" w:cs="Helvetica"/>
          <w:color w:val="3E3E3E"/>
          <w:kern w:val="0"/>
          <w:sz w:val="27"/>
          <w:szCs w:val="27"/>
        </w:rPr>
        <w:t>怠</w:t>
      </w:r>
      <w:proofErr w:type="gramEnd"/>
      <w:r w:rsidRPr="00E94BB0">
        <w:rPr>
          <w:rFonts w:ascii="Helvetica" w:eastAsia="宋体" w:hAnsi="Helvetica" w:cs="Helvetica"/>
          <w:color w:val="3E3E3E"/>
          <w:kern w:val="0"/>
          <w:sz w:val="27"/>
          <w:szCs w:val="27"/>
        </w:rPr>
        <w:t>于行使权利致使该财产不能被执行的，保证人在其提供可供执行财产的价值范围内不再承担保证责任。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第六百九十九条　同一债务有两个以上保证人的，保证人应当按照保证合同约定的保证份额，承担保证责任；没有约定保证份额的，债权人可以请求任何一个保证人在其保证范围内承担保证责任。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第七百条　保证人承担保证责任后，除当事人另有约定外，有权在其承担保证责任的范围内向债务人追偿，享有债权人对债务人的权利，但是不得损害债权人的利益。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第七百零一条　保证人可以主张债务人对债权人的抗辩。债务人放弃抗辩的，保证人仍有权向债权人主张抗辩。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第七百零二条　债务人对债权人享有</w:t>
      </w:r>
      <w:proofErr w:type="gramStart"/>
      <w:r w:rsidRPr="00E94BB0">
        <w:rPr>
          <w:rFonts w:ascii="Helvetica" w:eastAsia="宋体" w:hAnsi="Helvetica" w:cs="Helvetica"/>
          <w:color w:val="3E3E3E"/>
          <w:kern w:val="0"/>
          <w:sz w:val="27"/>
          <w:szCs w:val="27"/>
        </w:rPr>
        <w:t>抵销</w:t>
      </w:r>
      <w:proofErr w:type="gramEnd"/>
      <w:r w:rsidRPr="00E94BB0">
        <w:rPr>
          <w:rFonts w:ascii="Helvetica" w:eastAsia="宋体" w:hAnsi="Helvetica" w:cs="Helvetica"/>
          <w:color w:val="3E3E3E"/>
          <w:kern w:val="0"/>
          <w:sz w:val="27"/>
          <w:szCs w:val="27"/>
        </w:rPr>
        <w:t>权或者撤销权的，保证人可以在相应范围内拒绝承担保证责任。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第十四章　租赁合同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第七百零三条　租赁合同是出租人将租赁物交付承租人使用、收益，承租人支付租金的合同。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第七百零四条　租赁合同的内容一般包括租赁物的名称、数量、用途、租赁期限、租金及其支付期限和方式、租赁物维修等条款。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第七百零五条　租赁期限不得超过二十年。超过二十年的，超过部分无效。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租赁期限届满，当事人可以续订租赁合同；但是，约定的租赁期限自续订之日起不得超过二十年。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第七百零六条　当事人未依照法律、行政法规规定办理租赁合同登记备案手续的，不影响合同的效力。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第七百零七条　租赁期限六个月以上的，应当采用书面形式。当事人未采用书面形式，无法确定租赁期限的，视为不定期租赁。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第七百零八条　出租人应当按照约定将租赁物交付承租人，并在租赁期限内保持租赁物符合约定的用途。</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第七百零九条　承租人应当按照约定的方法使用租赁物。对租赁物的使用方法没有约定或者约定不明确，依据本法第五百一十条的规定仍不能确定的，应当根据租赁物的性质使用。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第七百一十条　承租人按照约定的方法或者根据租赁物的性质使用租赁物，致使租赁物受到损耗的，不承担赔偿责任。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第七百一十一条　承租人未按照约定的方法或者未根据租赁物的性质使用租赁物，致使租赁物受到损失的，出租人可以解除合同并请求赔偿损失。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第七百一十二条　出租人应当履行租赁物的维修义务，但是当事人另有约定的除外。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因承租人的过错致使租赁物需要维修的，出租人不承担前款规定的维修义务。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第七百一十四条　承租人应当妥善保管租赁物，因保管不善造成租赁物毁损、灭失的，应当承担赔偿责任。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第七百一十五条　承租人经出租人同意，可以对租赁物进行改善或者增设他物。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承租人未经出租人同意，对租赁物进行改善或者增设他物的，出租人可以请求承租人恢复原状或者赔偿损失。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第七百一十六条　承租人经出租人同意，可以将租赁物转租给第三人。承租人转租的，承租人与出租人之间的租赁合同继续有效；第三人造成租赁物损失的，承租人应当赔偿损失。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承租人未经出租人同意转租的，出租人可以解除合同。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第七百一十七条　承租人经出租人同意将租赁物转租给第三人，转租期限超过承租人剩余租赁期限的，超过部分的约定对出租人不具有法律约束力，但是出租人与承租人另有约定的除外。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第七百一十八条　出租人知道或者应当知道承租人转租，但是在六个月内未提出异议的，视为出租人同意转租。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第七百一十九条　承租人拖欠租金的，次承租人可以代承租人支付其欠付的租金和违约金，但是转租合同对出租人不具有法律约束力的除外。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次承租人代为支付的租金和违约金，可以充抵次承租人应当向承租人支付的租金；超出其应付的租金数额的，可以向承租人追偿。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第七百二十条　在租赁期限内因占有、使用租赁物获得的收益，归承租人所有，但是当事人另有约定的除外。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第七百二十二条　承租人无正当理由未支付或者迟延支付租金的，出租人可以请求承租人在合理期限内支付；承租人逾期不支付的，出租人可以解除合同。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第七百二十三条　因第三人主张权利，致使承租人不能对租赁物使用、收益的，承租人可以请求减少租金或者不支付租金。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第三人主张权利的，承租人应当及时通知出租人。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第七百二十四条　有下列情形之一，非因承租人原因致使租赁物无法使用的，承租人可以解除合同：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（一）租赁物被司法机关或者行政机关依法查封、扣押；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（二）租赁物权属有争议；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（三）租赁物具有违反法律、行政法规关于使用条件的强制性规定情形。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第七百二十五条　租赁物在承租人按照租赁合同占有期限内发生所有权变动的，不影响租赁合同的效力。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第七百二十六条　出租人出卖租赁房屋的，应当在出卖之前的合理期限内通知承租人，承租人享有以同等条件优先购买的权利；但是，房屋按份共有人行使优先购买权或者出租人将房屋出</w:t>
      </w:r>
      <w:proofErr w:type="gramStart"/>
      <w:r w:rsidRPr="00E94BB0">
        <w:rPr>
          <w:rFonts w:ascii="Helvetica" w:eastAsia="宋体" w:hAnsi="Helvetica" w:cs="Helvetica"/>
          <w:color w:val="3E3E3E"/>
          <w:kern w:val="0"/>
          <w:sz w:val="27"/>
          <w:szCs w:val="27"/>
        </w:rPr>
        <w:t>卖给近</w:t>
      </w:r>
      <w:proofErr w:type="gramEnd"/>
      <w:r w:rsidRPr="00E94BB0">
        <w:rPr>
          <w:rFonts w:ascii="Helvetica" w:eastAsia="宋体" w:hAnsi="Helvetica" w:cs="Helvetica"/>
          <w:color w:val="3E3E3E"/>
          <w:kern w:val="0"/>
          <w:sz w:val="27"/>
          <w:szCs w:val="27"/>
        </w:rPr>
        <w:t>亲属的除外。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出租人履行通知义务后，承租人在十五日内未明确表示购买的，视为承租人放弃优先购买权。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第七百二十七条　出租人委托拍卖人拍卖租赁房屋的，应当在拍卖五日前通知承租人。承租人未参加拍卖的，视为放弃优先购买权。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第七百二十八条　出租人未通知承租人或者有其他妨害承租人行使优先购买权情形的，承租人可以请求出租人承担赔偿责任。但是，出租人与第三人订立的房屋买卖合同的效力不受影响。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第七百二十九条　因不可归责于承租人的事由，致使租赁物部分或者全部毁损、灭失的，承租人可以请求减少租金或者不支付租金；因租赁物部分或者全部毁损、灭失，致使不能实现合同目的，承租人可以解除合同。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第七百三十条　当事人对租赁期限没有约定或者约定不明确，依据本法第五百一十条的规定仍不能确定的，视为不定期租赁；当事人可以随时解除合同，但是应当在合理期限之前通知对方。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第七百三十一条　租赁物危及承租人的安全或者健康的，即使承租人订立合同时明知该租赁物质量不合格，承租人仍然可以随时解除合同。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第七百三十二条　承租人在房屋租赁期限内死亡的，与其生前共同居住的人或者共同经营人可以按照原租赁合同租赁该房屋。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第七百三十三条　租赁期限届满，承租人应当返还租赁物。返还的租赁物应当符合按照约定或者根据租赁物的性质使用后的状态。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第七百三十四条　租赁期限届满，承租人继续使用租赁物，出租人没有提出异议的，原租赁合同继续有效，但是租赁期限为不定期。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租赁期限届满，房屋承租人享有以同等条件优先承租的权利。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第十五章　融资租赁合同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第七百三十五条　融资租赁合同是出租人根据承租人对出卖人、租赁物的选择，向出卖人购买租赁物，提供给承租人使用，承租人支付租金的合同。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第七百三十六条　融资租赁合同的内容一般包括租赁物的名称、数量、规格、技术性能、检验方法，租赁期限，租金构成及其支付期限和方式、币种，租赁期限届满租赁物的归属等条款。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融资租赁合同应当采用书面形式。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第七百三十七条　当事人以虚构租赁</w:t>
      </w:r>
      <w:proofErr w:type="gramStart"/>
      <w:r w:rsidRPr="00E94BB0">
        <w:rPr>
          <w:rFonts w:ascii="Helvetica" w:eastAsia="宋体" w:hAnsi="Helvetica" w:cs="Helvetica"/>
          <w:color w:val="3E3E3E"/>
          <w:kern w:val="0"/>
          <w:sz w:val="27"/>
          <w:szCs w:val="27"/>
        </w:rPr>
        <w:t>物方式</w:t>
      </w:r>
      <w:proofErr w:type="gramEnd"/>
      <w:r w:rsidRPr="00E94BB0">
        <w:rPr>
          <w:rFonts w:ascii="Helvetica" w:eastAsia="宋体" w:hAnsi="Helvetica" w:cs="Helvetica"/>
          <w:color w:val="3E3E3E"/>
          <w:kern w:val="0"/>
          <w:sz w:val="27"/>
          <w:szCs w:val="27"/>
        </w:rPr>
        <w:t>订立的融资租赁合同无效。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第七百三十八条　依照法律、行政法规的规定，对于租赁物的经营使用应当取得行政许可的，出租人未取得行政许可不影响融资租赁合同的效力。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第七百三十九条　出租人根据承租人对出卖人、租赁物的选择订立的买卖合同，出卖人应当按照约定向承租人交付标的物，承租人享有与受领标的物有关的买受人的权利。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第七百四十条　出卖人违反向承租人交付标的物的义务，有下列情形之一的，承租人可以拒绝受领出卖人向其交付的标的物：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（一）标的物严重不符合约定；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（二）未按照约定交付标的物，经承租人或者出租人催告后在合理期限内仍未交付。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承租人拒绝受领标的物的，应当及时通知出租人。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第七百四十一条　出租人、出卖人、承租人可以约定，出卖人不履行买卖合同义务的，由承租人行使索赔的权利。承租人行使索赔权利的，出租人应当协助。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第七百四十二条　承租人对出卖人行使索赔权利，不影响其履行支付租金的义务。但是，承租人依赖出租人的技能确定租赁物或者出租人干预选择租赁物的，承租人可以请求减免相应租金。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第七百四十三条　出租人有下列情形之一，致使承租人对出卖人行使索赔权利失败的，承租人有权请求出租人承担相应的责任：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（一）明知租赁物有质量瑕疵而不告知承租人；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（二）承租人行使索赔权利时，未及时提供必要协助。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出租人</w:t>
      </w:r>
      <w:proofErr w:type="gramStart"/>
      <w:r w:rsidRPr="00E94BB0">
        <w:rPr>
          <w:rFonts w:ascii="Helvetica" w:eastAsia="宋体" w:hAnsi="Helvetica" w:cs="Helvetica"/>
          <w:color w:val="3E3E3E"/>
          <w:kern w:val="0"/>
          <w:sz w:val="27"/>
          <w:szCs w:val="27"/>
        </w:rPr>
        <w:t>怠</w:t>
      </w:r>
      <w:proofErr w:type="gramEnd"/>
      <w:r w:rsidRPr="00E94BB0">
        <w:rPr>
          <w:rFonts w:ascii="Helvetica" w:eastAsia="宋体" w:hAnsi="Helvetica" w:cs="Helvetica"/>
          <w:color w:val="3E3E3E"/>
          <w:kern w:val="0"/>
          <w:sz w:val="27"/>
          <w:szCs w:val="27"/>
        </w:rPr>
        <w:t>于行使只能由其对出卖人行使的索赔权利，造成承租人损失的，承租人有权请求出租人承担赔偿责任。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第七百四十四条　出租人根据承租人对出卖人、租赁物的选择订立的买卖合同，未经承租人同意，出租人不得变更与承租人有关的合同内容。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第七百四十五条　出租人对租赁物享有的所有权，未经登记，不得对抗善意第三人。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第七百四十六条　融资租赁合同的租金，除当事人另有约定外，应当根据购买租赁物的大部分或者全部成本以及出租人的合理利润确定。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第七百四十七条　租赁物不符合约定或者不符合使用目的，出租人不承担责任。但是，承租人依赖出租人的技能确定租赁物或者出租人干预选择租赁物的除外。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第七百四十八条　出租人应当保证承租人对租赁物的占有和使用。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出租人有下列情形之一的，承租人有权请求其赔偿损失：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（一）无正当理由收回租赁物；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（二）无正当理由妨碍、干扰承租人对租赁物的占有和使用；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（三）因出租人的原因致使第三人对租赁物主张权利；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（四）不当影响承租人对租赁物占有和使用的其他情形。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第七百四十九条　承租人占有租赁物期间，租赁物造成第三人人身损害或者财产损失的，出租人不承担责任。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第七百五十条　承租人应当妥善保管、使用租赁物。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承租人应当履行占有租赁物期间的维修义务。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第七百五十一条　承租人占有租赁物期间，租赁物毁损、灭失的，出租人有权请求承租人继续支付租金，但是法律另有规定或者当事人另有约定的除外。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第七百五十二条　承租人应当按照约定支付租金。承租人经催告后在合理期限内仍不支付租金的，出租人可以请求支付全部租金；也可以解除合同，收回租赁物。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第七百五十三条　承租人未经出租人同意，将租赁物转让、抵押、质押、投资入股或者以其他方式处分的，出租人可以解除融资租赁合同。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第七百五十四条　有下列情形之一的，出租人或者承租人可以解除融资租赁合同：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（一）出租人与出卖人订立的买卖合同解除、被确认无效或者被撤销，且未能重新订立买卖合同；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（二）租赁物因不可归责于当事人的原因毁损、灭失，且不能修复或者确定替代物；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（三）因出卖人的原因致使融资租赁合同的目的不能实现。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出租人的损失已经在买卖合同解除、被确认无效或者被撤销时获得赔偿的，承租人不再承担相应的赔偿责任。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第七百五十六条　融资租赁合同因租赁物交付承租人后意外毁损、灭失等不可归责于当事人的原因解除的，出租人可以请求承租人按照租赁物折旧情况给予补偿。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第七百五十七条　出租人和承租人可以约定租赁期限届满租赁物的归属；对租赁物的归属没有约定或者约定不明确，依据本法第五百一十条的规定仍不能确定的，租赁物的所有权归出租人。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当事人约定租赁期限届满租赁物归出租人所有，因租赁物毁损、灭失或者附合、混合于他物致使承租人不能返还的，出租人有权请求承租人给予合理补偿。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第七百五十九条　当事人约定租赁期限届满，承租人仅需向出租人支付象征性价款的，视为约定的租金义务履行完毕后租赁物的所有权归承租人。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第十六章　保理合同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第七百六十一条　保理合同是应收账款债权人将现有的或者将有的应收账款转让给保理人，</w:t>
      </w:r>
      <w:proofErr w:type="gramStart"/>
      <w:r w:rsidRPr="00E94BB0">
        <w:rPr>
          <w:rFonts w:ascii="Helvetica" w:eastAsia="宋体" w:hAnsi="Helvetica" w:cs="Helvetica"/>
          <w:color w:val="3E3E3E"/>
          <w:kern w:val="0"/>
          <w:sz w:val="27"/>
          <w:szCs w:val="27"/>
        </w:rPr>
        <w:t>保理人</w:t>
      </w:r>
      <w:proofErr w:type="gramEnd"/>
      <w:r w:rsidRPr="00E94BB0">
        <w:rPr>
          <w:rFonts w:ascii="Helvetica" w:eastAsia="宋体" w:hAnsi="Helvetica" w:cs="Helvetica"/>
          <w:color w:val="3E3E3E"/>
          <w:kern w:val="0"/>
          <w:sz w:val="27"/>
          <w:szCs w:val="27"/>
        </w:rPr>
        <w:t>提供资金融通、应收账款管理或者催收、应收账款债务人付款担保等服务的合同。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第七百六十二条　保</w:t>
      </w:r>
      <w:proofErr w:type="gramStart"/>
      <w:r w:rsidRPr="00E94BB0">
        <w:rPr>
          <w:rFonts w:ascii="Helvetica" w:eastAsia="宋体" w:hAnsi="Helvetica" w:cs="Helvetica"/>
          <w:color w:val="3E3E3E"/>
          <w:kern w:val="0"/>
          <w:sz w:val="27"/>
          <w:szCs w:val="27"/>
        </w:rPr>
        <w:t>理合同</w:t>
      </w:r>
      <w:proofErr w:type="gramEnd"/>
      <w:r w:rsidRPr="00E94BB0">
        <w:rPr>
          <w:rFonts w:ascii="Helvetica" w:eastAsia="宋体" w:hAnsi="Helvetica" w:cs="Helvetica"/>
          <w:color w:val="3E3E3E"/>
          <w:kern w:val="0"/>
          <w:sz w:val="27"/>
          <w:szCs w:val="27"/>
        </w:rPr>
        <w:t>的内容一般包括业务类型、服务范围、服务期限、基础交易合同情况、应收账款信息、</w:t>
      </w:r>
      <w:proofErr w:type="gramStart"/>
      <w:r w:rsidRPr="00E94BB0">
        <w:rPr>
          <w:rFonts w:ascii="Helvetica" w:eastAsia="宋体" w:hAnsi="Helvetica" w:cs="Helvetica"/>
          <w:color w:val="3E3E3E"/>
          <w:kern w:val="0"/>
          <w:sz w:val="27"/>
          <w:szCs w:val="27"/>
        </w:rPr>
        <w:t>保理融资</w:t>
      </w:r>
      <w:proofErr w:type="gramEnd"/>
      <w:r w:rsidRPr="00E94BB0">
        <w:rPr>
          <w:rFonts w:ascii="Helvetica" w:eastAsia="宋体" w:hAnsi="Helvetica" w:cs="Helvetica"/>
          <w:color w:val="3E3E3E"/>
          <w:kern w:val="0"/>
          <w:sz w:val="27"/>
          <w:szCs w:val="27"/>
        </w:rPr>
        <w:t>款或者服务报酬及其支付方式等条款。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保</w:t>
      </w:r>
      <w:proofErr w:type="gramStart"/>
      <w:r w:rsidRPr="00E94BB0">
        <w:rPr>
          <w:rFonts w:ascii="Helvetica" w:eastAsia="宋体" w:hAnsi="Helvetica" w:cs="Helvetica"/>
          <w:color w:val="3E3E3E"/>
          <w:kern w:val="0"/>
          <w:sz w:val="27"/>
          <w:szCs w:val="27"/>
        </w:rPr>
        <w:t>理合同应当</w:t>
      </w:r>
      <w:proofErr w:type="gramEnd"/>
      <w:r w:rsidRPr="00E94BB0">
        <w:rPr>
          <w:rFonts w:ascii="Helvetica" w:eastAsia="宋体" w:hAnsi="Helvetica" w:cs="Helvetica"/>
          <w:color w:val="3E3E3E"/>
          <w:kern w:val="0"/>
          <w:sz w:val="27"/>
          <w:szCs w:val="27"/>
        </w:rPr>
        <w:t>采用书面形式。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第七百六十三条　应收账款债权人与债务人虚构应收账款作为转让标的，</w:t>
      </w:r>
      <w:proofErr w:type="gramStart"/>
      <w:r w:rsidRPr="00E94BB0">
        <w:rPr>
          <w:rFonts w:ascii="Helvetica" w:eastAsia="宋体" w:hAnsi="Helvetica" w:cs="Helvetica"/>
          <w:color w:val="3E3E3E"/>
          <w:kern w:val="0"/>
          <w:sz w:val="27"/>
          <w:szCs w:val="27"/>
        </w:rPr>
        <w:t>与保理人</w:t>
      </w:r>
      <w:proofErr w:type="gramEnd"/>
      <w:r w:rsidRPr="00E94BB0">
        <w:rPr>
          <w:rFonts w:ascii="Helvetica" w:eastAsia="宋体" w:hAnsi="Helvetica" w:cs="Helvetica"/>
          <w:color w:val="3E3E3E"/>
          <w:kern w:val="0"/>
          <w:sz w:val="27"/>
          <w:szCs w:val="27"/>
        </w:rPr>
        <w:t>订立保</w:t>
      </w:r>
      <w:proofErr w:type="gramStart"/>
      <w:r w:rsidRPr="00E94BB0">
        <w:rPr>
          <w:rFonts w:ascii="Helvetica" w:eastAsia="宋体" w:hAnsi="Helvetica" w:cs="Helvetica"/>
          <w:color w:val="3E3E3E"/>
          <w:kern w:val="0"/>
          <w:sz w:val="27"/>
          <w:szCs w:val="27"/>
        </w:rPr>
        <w:t>理合同</w:t>
      </w:r>
      <w:proofErr w:type="gramEnd"/>
      <w:r w:rsidRPr="00E94BB0">
        <w:rPr>
          <w:rFonts w:ascii="Helvetica" w:eastAsia="宋体" w:hAnsi="Helvetica" w:cs="Helvetica"/>
          <w:color w:val="3E3E3E"/>
          <w:kern w:val="0"/>
          <w:sz w:val="27"/>
          <w:szCs w:val="27"/>
        </w:rPr>
        <w:t>的，应收账款债务人不得以应收账款不存在为由</w:t>
      </w:r>
      <w:proofErr w:type="gramStart"/>
      <w:r w:rsidRPr="00E94BB0">
        <w:rPr>
          <w:rFonts w:ascii="Helvetica" w:eastAsia="宋体" w:hAnsi="Helvetica" w:cs="Helvetica"/>
          <w:color w:val="3E3E3E"/>
          <w:kern w:val="0"/>
          <w:sz w:val="27"/>
          <w:szCs w:val="27"/>
        </w:rPr>
        <w:t>对抗保理人</w:t>
      </w:r>
      <w:proofErr w:type="gramEnd"/>
      <w:r w:rsidRPr="00E94BB0">
        <w:rPr>
          <w:rFonts w:ascii="Helvetica" w:eastAsia="宋体" w:hAnsi="Helvetica" w:cs="Helvetica"/>
          <w:color w:val="3E3E3E"/>
          <w:kern w:val="0"/>
          <w:sz w:val="27"/>
          <w:szCs w:val="27"/>
        </w:rPr>
        <w:t>，</w:t>
      </w:r>
      <w:proofErr w:type="gramStart"/>
      <w:r w:rsidRPr="00E94BB0">
        <w:rPr>
          <w:rFonts w:ascii="Helvetica" w:eastAsia="宋体" w:hAnsi="Helvetica" w:cs="Helvetica"/>
          <w:color w:val="3E3E3E"/>
          <w:kern w:val="0"/>
          <w:sz w:val="27"/>
          <w:szCs w:val="27"/>
        </w:rPr>
        <w:t>但是保理人</w:t>
      </w:r>
      <w:proofErr w:type="gramEnd"/>
      <w:r w:rsidRPr="00E94BB0">
        <w:rPr>
          <w:rFonts w:ascii="Helvetica" w:eastAsia="宋体" w:hAnsi="Helvetica" w:cs="Helvetica"/>
          <w:color w:val="3E3E3E"/>
          <w:kern w:val="0"/>
          <w:sz w:val="27"/>
          <w:szCs w:val="27"/>
        </w:rPr>
        <w:t>明知虚构的除外。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第七百六十四条　</w:t>
      </w:r>
      <w:proofErr w:type="gramStart"/>
      <w:r w:rsidRPr="00E94BB0">
        <w:rPr>
          <w:rFonts w:ascii="Helvetica" w:eastAsia="宋体" w:hAnsi="Helvetica" w:cs="Helvetica"/>
          <w:color w:val="3E3E3E"/>
          <w:kern w:val="0"/>
          <w:sz w:val="27"/>
          <w:szCs w:val="27"/>
        </w:rPr>
        <w:t>保理人</w:t>
      </w:r>
      <w:proofErr w:type="gramEnd"/>
      <w:r w:rsidRPr="00E94BB0">
        <w:rPr>
          <w:rFonts w:ascii="Helvetica" w:eastAsia="宋体" w:hAnsi="Helvetica" w:cs="Helvetica"/>
          <w:color w:val="3E3E3E"/>
          <w:kern w:val="0"/>
          <w:sz w:val="27"/>
          <w:szCs w:val="27"/>
        </w:rPr>
        <w:t>向应收账款债务人发出应收账款转让通知的，应当</w:t>
      </w:r>
      <w:proofErr w:type="gramStart"/>
      <w:r w:rsidRPr="00E94BB0">
        <w:rPr>
          <w:rFonts w:ascii="Helvetica" w:eastAsia="宋体" w:hAnsi="Helvetica" w:cs="Helvetica"/>
          <w:color w:val="3E3E3E"/>
          <w:kern w:val="0"/>
          <w:sz w:val="27"/>
          <w:szCs w:val="27"/>
        </w:rPr>
        <w:t>表明保理人</w:t>
      </w:r>
      <w:proofErr w:type="gramEnd"/>
      <w:r w:rsidRPr="00E94BB0">
        <w:rPr>
          <w:rFonts w:ascii="Helvetica" w:eastAsia="宋体" w:hAnsi="Helvetica" w:cs="Helvetica"/>
          <w:color w:val="3E3E3E"/>
          <w:kern w:val="0"/>
          <w:sz w:val="27"/>
          <w:szCs w:val="27"/>
        </w:rPr>
        <w:t>身份并附有必要凭证。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第七百六十五条　应收账款债务人接到应收账款转让通知后，应收账款债权人与债务人无正当理由协商变更或者终止基础交易合同，对保理人产生不利影响的，对保理人不发生效力。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第七百六十六条　当事人约定有追索</w:t>
      </w:r>
      <w:proofErr w:type="gramStart"/>
      <w:r w:rsidRPr="00E94BB0">
        <w:rPr>
          <w:rFonts w:ascii="Helvetica" w:eastAsia="宋体" w:hAnsi="Helvetica" w:cs="Helvetica"/>
          <w:color w:val="3E3E3E"/>
          <w:kern w:val="0"/>
          <w:sz w:val="27"/>
          <w:szCs w:val="27"/>
        </w:rPr>
        <w:t>权保理</w:t>
      </w:r>
      <w:proofErr w:type="gramEnd"/>
      <w:r w:rsidRPr="00E94BB0">
        <w:rPr>
          <w:rFonts w:ascii="Helvetica" w:eastAsia="宋体" w:hAnsi="Helvetica" w:cs="Helvetica"/>
          <w:color w:val="3E3E3E"/>
          <w:kern w:val="0"/>
          <w:sz w:val="27"/>
          <w:szCs w:val="27"/>
        </w:rPr>
        <w:t>的，</w:t>
      </w:r>
      <w:proofErr w:type="gramStart"/>
      <w:r w:rsidRPr="00E94BB0">
        <w:rPr>
          <w:rFonts w:ascii="Helvetica" w:eastAsia="宋体" w:hAnsi="Helvetica" w:cs="Helvetica"/>
          <w:color w:val="3E3E3E"/>
          <w:kern w:val="0"/>
          <w:sz w:val="27"/>
          <w:szCs w:val="27"/>
        </w:rPr>
        <w:t>保理人</w:t>
      </w:r>
      <w:proofErr w:type="gramEnd"/>
      <w:r w:rsidRPr="00E94BB0">
        <w:rPr>
          <w:rFonts w:ascii="Helvetica" w:eastAsia="宋体" w:hAnsi="Helvetica" w:cs="Helvetica"/>
          <w:color w:val="3E3E3E"/>
          <w:kern w:val="0"/>
          <w:sz w:val="27"/>
          <w:szCs w:val="27"/>
        </w:rPr>
        <w:t>可以向应收账款债权人主张</w:t>
      </w:r>
      <w:proofErr w:type="gramStart"/>
      <w:r w:rsidRPr="00E94BB0">
        <w:rPr>
          <w:rFonts w:ascii="Helvetica" w:eastAsia="宋体" w:hAnsi="Helvetica" w:cs="Helvetica"/>
          <w:color w:val="3E3E3E"/>
          <w:kern w:val="0"/>
          <w:sz w:val="27"/>
          <w:szCs w:val="27"/>
        </w:rPr>
        <w:t>返还保理融资</w:t>
      </w:r>
      <w:proofErr w:type="gramEnd"/>
      <w:r w:rsidRPr="00E94BB0">
        <w:rPr>
          <w:rFonts w:ascii="Helvetica" w:eastAsia="宋体" w:hAnsi="Helvetica" w:cs="Helvetica"/>
          <w:color w:val="3E3E3E"/>
          <w:kern w:val="0"/>
          <w:sz w:val="27"/>
          <w:szCs w:val="27"/>
        </w:rPr>
        <w:t>款本息或者回购应收账款债权，也可以向应收账款债务人主张应收账款债权。</w:t>
      </w:r>
      <w:proofErr w:type="gramStart"/>
      <w:r w:rsidRPr="00E94BB0">
        <w:rPr>
          <w:rFonts w:ascii="Helvetica" w:eastAsia="宋体" w:hAnsi="Helvetica" w:cs="Helvetica"/>
          <w:color w:val="3E3E3E"/>
          <w:kern w:val="0"/>
          <w:sz w:val="27"/>
          <w:szCs w:val="27"/>
        </w:rPr>
        <w:t>保理人</w:t>
      </w:r>
      <w:proofErr w:type="gramEnd"/>
      <w:r w:rsidRPr="00E94BB0">
        <w:rPr>
          <w:rFonts w:ascii="Helvetica" w:eastAsia="宋体" w:hAnsi="Helvetica" w:cs="Helvetica"/>
          <w:color w:val="3E3E3E"/>
          <w:kern w:val="0"/>
          <w:sz w:val="27"/>
          <w:szCs w:val="27"/>
        </w:rPr>
        <w:t>向应收账款债务人主张应收账款债权，在</w:t>
      </w:r>
      <w:proofErr w:type="gramStart"/>
      <w:r w:rsidRPr="00E94BB0">
        <w:rPr>
          <w:rFonts w:ascii="Helvetica" w:eastAsia="宋体" w:hAnsi="Helvetica" w:cs="Helvetica"/>
          <w:color w:val="3E3E3E"/>
          <w:kern w:val="0"/>
          <w:sz w:val="27"/>
          <w:szCs w:val="27"/>
        </w:rPr>
        <w:t>扣除保理融资</w:t>
      </w:r>
      <w:proofErr w:type="gramEnd"/>
      <w:r w:rsidRPr="00E94BB0">
        <w:rPr>
          <w:rFonts w:ascii="Helvetica" w:eastAsia="宋体" w:hAnsi="Helvetica" w:cs="Helvetica"/>
          <w:color w:val="3E3E3E"/>
          <w:kern w:val="0"/>
          <w:sz w:val="27"/>
          <w:szCs w:val="27"/>
        </w:rPr>
        <w:t>款本息和相关费用后有剩余的，剩余部分应当返还给应收账款债权人。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第七百六十七条　当事人约定无追索</w:t>
      </w:r>
      <w:proofErr w:type="gramStart"/>
      <w:r w:rsidRPr="00E94BB0">
        <w:rPr>
          <w:rFonts w:ascii="Helvetica" w:eastAsia="宋体" w:hAnsi="Helvetica" w:cs="Helvetica"/>
          <w:color w:val="3E3E3E"/>
          <w:kern w:val="0"/>
          <w:sz w:val="27"/>
          <w:szCs w:val="27"/>
        </w:rPr>
        <w:t>权保理</w:t>
      </w:r>
      <w:proofErr w:type="gramEnd"/>
      <w:r w:rsidRPr="00E94BB0">
        <w:rPr>
          <w:rFonts w:ascii="Helvetica" w:eastAsia="宋体" w:hAnsi="Helvetica" w:cs="Helvetica"/>
          <w:color w:val="3E3E3E"/>
          <w:kern w:val="0"/>
          <w:sz w:val="27"/>
          <w:szCs w:val="27"/>
        </w:rPr>
        <w:t>的，</w:t>
      </w:r>
      <w:proofErr w:type="gramStart"/>
      <w:r w:rsidRPr="00E94BB0">
        <w:rPr>
          <w:rFonts w:ascii="Helvetica" w:eastAsia="宋体" w:hAnsi="Helvetica" w:cs="Helvetica"/>
          <w:color w:val="3E3E3E"/>
          <w:kern w:val="0"/>
          <w:sz w:val="27"/>
          <w:szCs w:val="27"/>
        </w:rPr>
        <w:t>保理人</w:t>
      </w:r>
      <w:proofErr w:type="gramEnd"/>
      <w:r w:rsidRPr="00E94BB0">
        <w:rPr>
          <w:rFonts w:ascii="Helvetica" w:eastAsia="宋体" w:hAnsi="Helvetica" w:cs="Helvetica"/>
          <w:color w:val="3E3E3E"/>
          <w:kern w:val="0"/>
          <w:sz w:val="27"/>
          <w:szCs w:val="27"/>
        </w:rPr>
        <w:t>应当向应收账款债务人主张应收账款债权，</w:t>
      </w:r>
      <w:proofErr w:type="gramStart"/>
      <w:r w:rsidRPr="00E94BB0">
        <w:rPr>
          <w:rFonts w:ascii="Helvetica" w:eastAsia="宋体" w:hAnsi="Helvetica" w:cs="Helvetica"/>
          <w:color w:val="3E3E3E"/>
          <w:kern w:val="0"/>
          <w:sz w:val="27"/>
          <w:szCs w:val="27"/>
        </w:rPr>
        <w:t>保理人</w:t>
      </w:r>
      <w:proofErr w:type="gramEnd"/>
      <w:r w:rsidRPr="00E94BB0">
        <w:rPr>
          <w:rFonts w:ascii="Helvetica" w:eastAsia="宋体" w:hAnsi="Helvetica" w:cs="Helvetica"/>
          <w:color w:val="3E3E3E"/>
          <w:kern w:val="0"/>
          <w:sz w:val="27"/>
          <w:szCs w:val="27"/>
        </w:rPr>
        <w:t>取得</w:t>
      </w:r>
      <w:proofErr w:type="gramStart"/>
      <w:r w:rsidRPr="00E94BB0">
        <w:rPr>
          <w:rFonts w:ascii="Helvetica" w:eastAsia="宋体" w:hAnsi="Helvetica" w:cs="Helvetica"/>
          <w:color w:val="3E3E3E"/>
          <w:kern w:val="0"/>
          <w:sz w:val="27"/>
          <w:szCs w:val="27"/>
        </w:rPr>
        <w:t>超过保理融资</w:t>
      </w:r>
      <w:proofErr w:type="gramEnd"/>
      <w:r w:rsidRPr="00E94BB0">
        <w:rPr>
          <w:rFonts w:ascii="Helvetica" w:eastAsia="宋体" w:hAnsi="Helvetica" w:cs="Helvetica"/>
          <w:color w:val="3E3E3E"/>
          <w:kern w:val="0"/>
          <w:sz w:val="27"/>
          <w:szCs w:val="27"/>
        </w:rPr>
        <w:t>款本息和相关费用的部分，无需向应收账款债权人返还。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第七百六十八条　应收账款债权人就同一应收账款订立多个保理合同，致使</w:t>
      </w:r>
      <w:proofErr w:type="gramStart"/>
      <w:r w:rsidRPr="00E94BB0">
        <w:rPr>
          <w:rFonts w:ascii="Helvetica" w:eastAsia="宋体" w:hAnsi="Helvetica" w:cs="Helvetica"/>
          <w:color w:val="3E3E3E"/>
          <w:kern w:val="0"/>
          <w:sz w:val="27"/>
          <w:szCs w:val="27"/>
        </w:rPr>
        <w:t>多个保理人</w:t>
      </w:r>
      <w:proofErr w:type="gramEnd"/>
      <w:r w:rsidRPr="00E94BB0">
        <w:rPr>
          <w:rFonts w:ascii="Helvetica" w:eastAsia="宋体" w:hAnsi="Helvetica" w:cs="Helvetica"/>
          <w:color w:val="3E3E3E"/>
          <w:kern w:val="0"/>
          <w:sz w:val="27"/>
          <w:szCs w:val="27"/>
        </w:rPr>
        <w:t>主张权利的，已经登记的先于未登记的取得应收账款；均已经登记的，按照登记时间的先后顺序取得应收账款；均未登记的，由最先到达应收账款债务人的转让通知中载明</w:t>
      </w:r>
      <w:proofErr w:type="gramStart"/>
      <w:r w:rsidRPr="00E94BB0">
        <w:rPr>
          <w:rFonts w:ascii="Helvetica" w:eastAsia="宋体" w:hAnsi="Helvetica" w:cs="Helvetica"/>
          <w:color w:val="3E3E3E"/>
          <w:kern w:val="0"/>
          <w:sz w:val="27"/>
          <w:szCs w:val="27"/>
        </w:rPr>
        <w:t>的保理人</w:t>
      </w:r>
      <w:proofErr w:type="gramEnd"/>
      <w:r w:rsidRPr="00E94BB0">
        <w:rPr>
          <w:rFonts w:ascii="Helvetica" w:eastAsia="宋体" w:hAnsi="Helvetica" w:cs="Helvetica"/>
          <w:color w:val="3E3E3E"/>
          <w:kern w:val="0"/>
          <w:sz w:val="27"/>
          <w:szCs w:val="27"/>
        </w:rPr>
        <w:t>取得应收账款；既未登记也未通知的，</w:t>
      </w:r>
      <w:proofErr w:type="gramStart"/>
      <w:r w:rsidRPr="00E94BB0">
        <w:rPr>
          <w:rFonts w:ascii="Helvetica" w:eastAsia="宋体" w:hAnsi="Helvetica" w:cs="Helvetica"/>
          <w:color w:val="3E3E3E"/>
          <w:kern w:val="0"/>
          <w:sz w:val="27"/>
          <w:szCs w:val="27"/>
        </w:rPr>
        <w:t>按照保理融资</w:t>
      </w:r>
      <w:proofErr w:type="gramEnd"/>
      <w:r w:rsidRPr="00E94BB0">
        <w:rPr>
          <w:rFonts w:ascii="Helvetica" w:eastAsia="宋体" w:hAnsi="Helvetica" w:cs="Helvetica"/>
          <w:color w:val="3E3E3E"/>
          <w:kern w:val="0"/>
          <w:sz w:val="27"/>
          <w:szCs w:val="27"/>
        </w:rPr>
        <w:t>款或者服务报酬的比例取得应收账款。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第七百六十九条　本章没有规定的，适用本编第六章债权转让的有关规定。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第十七章　承揽合同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第七百七十条　承揽合同是承揽人按照</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人的要求完成工作，交付工作成果，</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人支付报酬的合同。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承揽包括加工、</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、修理、复制、测试、检验等工作。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第七百七十一条　承揽合同的内容一般包括承揽的标的、数量、质量、报酬，承揽方式，材料的提供，履行期限，验收标准和方法等条款。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第七百七十二条　承揽人应当以自己的设备、技术和劳力，完成主要工作，但是当事人另有约定的除外。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承揽人将其承揽的主要工作交由第三人完成的，应当就该第三人完成的工作成果向</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人负责；未经</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人同意的，</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人也可以解除合同。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第七百七十三条　承揽人可以将其承揽的辅助工作交由第三人完成。承揽人将其承揽的辅助工作交由第三人完成的，应当就该第三人完成的工作成果向</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人负责。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第七百七十四条　承揽人提供材料的，应当按照约定选用材料，并接受</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人检验。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第七百七十五条　</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人提供材料的，应当按照约定提供材料。承揽人对</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人提供的材料应当及时检验，发现不符合约定时，应当及时通知</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人更换、补齐或者采取其他补救措施。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承揽人不得擅自更换</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人提供的材料，不得更换不需要修理的零部件。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第七百七十六条　承揽人发现</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人提供的图纸或者技术要求不合理的，应当及时通知</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人。因</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w:t>
      </w:r>
      <w:proofErr w:type="gramStart"/>
      <w:r w:rsidRPr="00E94BB0">
        <w:rPr>
          <w:rFonts w:ascii="Helvetica" w:eastAsia="宋体" w:hAnsi="Helvetica" w:cs="Helvetica"/>
          <w:color w:val="3E3E3E"/>
          <w:kern w:val="0"/>
          <w:sz w:val="27"/>
          <w:szCs w:val="27"/>
        </w:rPr>
        <w:t>怠</w:t>
      </w:r>
      <w:proofErr w:type="gramEnd"/>
      <w:r w:rsidRPr="00E94BB0">
        <w:rPr>
          <w:rFonts w:ascii="Helvetica" w:eastAsia="宋体" w:hAnsi="Helvetica" w:cs="Helvetica"/>
          <w:color w:val="3E3E3E"/>
          <w:kern w:val="0"/>
          <w:sz w:val="27"/>
          <w:szCs w:val="27"/>
        </w:rPr>
        <w:t>于答复等原因造成承揽人损失的，应当赔偿损失。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第七百七十七条　</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人中途变更承揽工作的要求，造成承揽人损失的，应当赔偿损失。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第七百七十八条　承揽工作需要</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人协助的，</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人有协助的义务。</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人不履行协助义务致使承揽工作不能完成的，承揽人可以催告</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人在合理期限内履行义务，并可以顺延履行期限；</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人逾期不履行的，承揽人可以解除合同。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第七百七十九条　承揽人在工作期间，应当接受</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人必要的监督检验。</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人不得因监督检验妨碍承揽人的正常工作。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第七百八十条　承揽人完成工作的，应当向</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人交付工作成果，并提交必要的技术资料和有关质量证明。</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人应当验收该工作成果。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第七百八十一条　承揽人交付的工作成果不符合质量要求的，</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人可以合理选择请求承揽人承担修理、重作、减少报酬、赔偿损失等违约责任。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第七百八十二条　</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人应当按照约定的期限支付报酬。对支付报酬的期限没有约定或者约定不明确，依据本法第五百一十条的规定仍不能确定的，</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人应当在承揽人交付工作成果时支付；工作成果部分交付的，</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人应当相应支付。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第七百八十三条　</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人未向承揽人支付报酬或者材料费等价款的，承揽人对完成的工作成果享有留置权或者有权拒绝交付，但是当事人另有约定的除外。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第七百八十四条　承揽人应当妥善保管</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人提供的材料以及完成的工作成果，因保管不善造成毁损、灭失的，应当承担赔偿责任。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第七百八十五条　承揽人应当按照</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人的要求保守秘密，未经</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人许可，不得留存复制品或者技术资料。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第七百八十六条　共同承揽人对</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人承担连带责任，但是当事人另有约定的除外。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第七百八十七条　</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人在承揽人完成工作前可以随时解除合同，造成承揽人损失的，应当赔偿损失。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第十八章　建设工程合同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第七百八十八条　建设工程合同是承包人进行工程建设，发包人支付价款的合同。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建设工程合同包括工程勘察、设计、施工合同。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第七百八十九条　建设工程合同应当采用书面形式。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第七百九十条　建设工程的招标投标活动，应当依照有关法律的规定公开、公平、公正进行。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禁止承包人将工程分包给不具备相应资质条件的单位。禁止分包单位将其承包的工程再分包。建设工程主体结构的施工必须由承包人自行完成。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第七百九十二条　国家重大建设工程合同，应当按照国家规定的程序和国家批准的投资计划、可行性研究报告等文件订立。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第七百九十三条　建设工程施工合同无效，但是建设工程经验收合格的，可以参照合同关于工程价款的约定折价补偿承包人。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建设工程施工合同无效，</w:t>
      </w:r>
      <w:proofErr w:type="gramStart"/>
      <w:r w:rsidRPr="00E94BB0">
        <w:rPr>
          <w:rFonts w:ascii="Helvetica" w:eastAsia="宋体" w:hAnsi="Helvetica" w:cs="Helvetica"/>
          <w:color w:val="3E3E3E"/>
          <w:kern w:val="0"/>
          <w:sz w:val="27"/>
          <w:szCs w:val="27"/>
        </w:rPr>
        <w:t>且建设</w:t>
      </w:r>
      <w:proofErr w:type="gramEnd"/>
      <w:r w:rsidRPr="00E94BB0">
        <w:rPr>
          <w:rFonts w:ascii="Helvetica" w:eastAsia="宋体" w:hAnsi="Helvetica" w:cs="Helvetica"/>
          <w:color w:val="3E3E3E"/>
          <w:kern w:val="0"/>
          <w:sz w:val="27"/>
          <w:szCs w:val="27"/>
        </w:rPr>
        <w:t>工程经验收不合格的，按照以下情形处理：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（一）修复后的建设工程经验收合格的，发包人可以请求承包人承担修复费用；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（二）修复后的建设工程经验收不合格的，承包人无权请求参照合同关于工程价款的约定折价补偿。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发包人对因建设工程不合格造成的损失有过错的，应当承担相应的责任。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第七百九十四条　勘察、设计合同的内容一般包括提交有关基础资料和概预算等文件的期限、质量要求、费用以及其他协作条件等条款。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第七百九十六条　建设工程实行监理的，发包人应当与监理人采用书面形式订立委托监理合同。发包人与监理人的权利和义务以及法律责任，应当依照本编委</w:t>
      </w:r>
      <w:proofErr w:type="gramStart"/>
      <w:r w:rsidRPr="00E94BB0">
        <w:rPr>
          <w:rFonts w:ascii="Helvetica" w:eastAsia="宋体" w:hAnsi="Helvetica" w:cs="Helvetica"/>
          <w:color w:val="3E3E3E"/>
          <w:kern w:val="0"/>
          <w:sz w:val="27"/>
          <w:szCs w:val="27"/>
        </w:rPr>
        <w:t>托合同</w:t>
      </w:r>
      <w:proofErr w:type="gramEnd"/>
      <w:r w:rsidRPr="00E94BB0">
        <w:rPr>
          <w:rFonts w:ascii="Helvetica" w:eastAsia="宋体" w:hAnsi="Helvetica" w:cs="Helvetica"/>
          <w:color w:val="3E3E3E"/>
          <w:kern w:val="0"/>
          <w:sz w:val="27"/>
          <w:szCs w:val="27"/>
        </w:rPr>
        <w:t>以及其他有关法律、行政法规的规定。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第七百九十七条　发包人在不妨碍承包人正常作业的情况下，可以随时对作业进度、质量进行检查。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第七百九十八条　隐蔽工程在隐蔽以前，承包人应当通知发包人检查。发包人没有及时检查的，承包人可以顺延工程日期，并有权请求赔偿停工、窝工等损失。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第七百九十九条　建设工程竣工后，发包人应当根据施工图纸及说明书、国家颁发的施工验收规范和质量检验标准及时进行验收。验收合格的，发包人应当按照约定支付价款，并接收该建设工程。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建设工程竣工经验收合格后，方可交付使用；未经验收或者验收不合格的，不得交付使用。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第八百条　勘察、设计的质量不符合要求或者未按照期限提交勘察、设计文件拖延工期，造成发包人损失的，勘察人、设计人应当继续完善勘察、设计，减收或者免收勘察、设计费并赔偿损失。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第八百零一条　因施工人的原因致使建设工程质量不符合约定的，发包人有权请求施工人在合理期限内无偿修理或者返工、改建。经过修理或者返工、改建后，造成逾期交付的，施工人应当承担违约责任。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第八百零二条　因承包人的原因致使建设工程在合理使用期限内造成人身损害和财产损失的，承包人应当承担赔偿责任。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第八百零三条　发包人未按照约定的时间和要求提供原材料、设备、场地、资金、技术资料的，承包人可以顺延工程日期，并有权请求赔偿停工、窝工等损失。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第八百零四条　因发包人的原因致使工程中途停建、缓建的，发包人应当采取措施弥补或者减少损失，赔偿承包人因此造成的停工、窝工、倒运、机械设备调迁、材料和构件积压等损失和实际费用。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第八百零六条　承包人将建设工程转包、违法分包的，发包人可以解除合同。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发包人提供的主要建筑材料、建筑构配件和设备不符合强制性标准或者不履行协助义务，致使承包人无法施工，经催告后在合理期限内仍未履行相应义务的，承包人可以解除合同。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合同解除后，已经完成的建设工程质量合格的，发包人应当按照约定支付相应的工程价款；已经完成的建设工程质量不合格的，参照本法第七百九十三条的规定处理。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第八百零七条　发包人未按照约定支付价款的，承包人可以催告发包人在合理期限内支付价款。发包人逾期不支付的，除根据建设工程的性质不宜折价、拍卖外，承包人可以与发包人协议将该工程折价，也可</w:t>
      </w:r>
      <w:r w:rsidRPr="00E94BB0">
        <w:rPr>
          <w:rFonts w:ascii="Helvetica" w:eastAsia="宋体" w:hAnsi="Helvetica" w:cs="Helvetica"/>
          <w:color w:val="3E3E3E"/>
          <w:kern w:val="0"/>
          <w:sz w:val="27"/>
          <w:szCs w:val="27"/>
        </w:rPr>
        <w:lastRenderedPageBreak/>
        <w:t>以请求人民法院将该工程依法拍卖。建设工程的价款就该工程折价或者拍卖的价款优先受偿。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第八百零八条　本章没有规定的，适用承揽合同的有关规定。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第十九章　运输合同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第八百零九条　运输合同是承运人将旅客或者货物从起运地点运输到约定地点，旅客、托运人或者收货人支付票款或者运输费用的合同。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第八百一十条　从事公共运输的承运人不得拒绝旅客、托运人通常、合理的运输要求。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第八百一十一条　承运人应当在约定期限或者合理期限内将旅客、货物安全运输到约定地点。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第八百一十二条　承运人应当按照约定的或者通常的运输路线将旅客、货物运输到约定地点。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客运合同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第八百一十四条　客运合同自承运人向旅客出具客票时成立，但是当事人另有约定或者另有交易习惯的除外。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第八百一十五条　旅客应当按照有效客票记载的时间、班次和座位号乘坐。旅客无票乘坐、超程乘坐、越级乘坐或者持不符合减价条件的</w:t>
      </w:r>
      <w:r w:rsidRPr="00E94BB0">
        <w:rPr>
          <w:rFonts w:ascii="Helvetica" w:eastAsia="宋体" w:hAnsi="Helvetica" w:cs="Helvetica"/>
          <w:color w:val="3E3E3E"/>
          <w:kern w:val="0"/>
          <w:sz w:val="27"/>
          <w:szCs w:val="27"/>
        </w:rPr>
        <w:lastRenderedPageBreak/>
        <w:t>优惠客票乘坐的，应当补交票款，承运人可以按照规定加收票款；旅客不支付票款的，承运人可以拒绝运输。</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实名制客运合同的旅客丢失客票的，可以请求承运人挂失补办，承运人不得再次收取票款和其他不合理费用。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第八百一十六条　旅客因自己的原因不能按照客票记载的时间乘坐的，应当在约定的期限内办理退票或者变更手续；逾期办理的，承运人可以</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退票款，并不再承担运输义务。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第八百一十七条　旅客随身携带行李应当符合约定的限量和品类要求；超过限量或者违反品类要求携带行李的，应当办理托运手续。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第八百一十八条　旅客不得随身携带或者在行李中夹带易燃、易爆、有毒、有腐蚀性、有放射性以及可能危及运输工具上人身和财产安全的危险物品或者违禁物品。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旅客违反前款规定的，承运人可以将危险物品或者违禁物品卸下、销毁或者送交有关部门。旅客坚持携带或者夹带危险物品或者违禁物品的，承运人应当拒绝运输。</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第八百一十九条　承运人应当严格履行安全运输义务，及时告知旅客安全运输应当注意的事项。旅客对承运人为安全运输所作的合理安排应当积极协助和配合。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w:t>
      </w:r>
      <w:r w:rsidRPr="00E94BB0">
        <w:rPr>
          <w:rFonts w:ascii="Helvetica" w:eastAsia="宋体" w:hAnsi="Helvetica" w:cs="Helvetica"/>
          <w:color w:val="3E3E3E"/>
          <w:kern w:val="0"/>
          <w:sz w:val="27"/>
          <w:szCs w:val="27"/>
        </w:rPr>
        <w:lastRenderedPageBreak/>
        <w:t>其他班次或者退票；由此造成旅客损失的，承运人应当承担赔偿责任，但是不可归责于承运人的除外。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第八百二十一条　承运人擅自降低服务标准的，应当根据旅客的请求退票或者减收票款；提高服务标准的，不得加收票款。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第八百二十二条　承运人在运输过程中，应当尽力救助患有急病、分娩、遇险的旅客。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第八百二十三条　承运人应当对运输过程中旅客的伤亡承担赔偿责任；但是，伤亡是旅客自身健康原因造成的或者承运人证明伤亡是旅客故意、重大过失造成的除外。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前款规定适用于按照规定免票、持优待票或者经承运人许可搭乘的无票旅客。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第八百二十四条　在运输过程中旅客随身携带物品毁损、灭失，承运人有过错的，应当承担赔偿责任。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旅客托运的行李毁损、灭失的，适用货物运输的有关规定。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货运合同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第八百二十五条　托运人办理货物运输，应当向承运人准确表明收货人的姓名、名称或者凭指示的收货人，货物的名称、性质、重量、数量，收货地点等有关货物运输的必要情况。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因托运人申报不实或者遗漏重要情况，造成承运人损失的，托运人应当承担赔偿责任。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第八百二十六条　货物运输需要办理审批、检验等手续的，托运人应当将办理完有关手续的文件提交承运人。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第八百二十七条　托运人应当按照约定的方式包装货物。对包装方式没有约定或者约定不明确的，适用本法第六百一十九条的规定。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托运人违反前款规定的，承运人可以拒绝运输。</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托运人违反前款规定的，承运人可以拒绝运输，也可以采取相应措施以避免损失的发生，因此产生的费用由托运人负担。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第八百二十九条　在承运人将货物交付收货人之前，托运人可以要求承运人中止运输、返还货物、变更到达地或者将货物交给其他收货人，但是应当赔偿承运人因此受到的损失。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第八百三十条　货物运输到达后，承运人知道收货人的，应当及时通知收货人，收货人应当及时提货。收货人逾期提货的，应当向承运人支付保管费等费用。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第八百三十二条　承运人对运输过程中货物的毁损、灭失承担赔偿责任。但是，承运人证明货物的毁损、灭失是因不可抗力、货物本身的</w:t>
      </w:r>
      <w:r w:rsidRPr="00E94BB0">
        <w:rPr>
          <w:rFonts w:ascii="Helvetica" w:eastAsia="宋体" w:hAnsi="Helvetica" w:cs="Helvetica"/>
          <w:color w:val="3E3E3E"/>
          <w:kern w:val="0"/>
          <w:sz w:val="27"/>
          <w:szCs w:val="27"/>
        </w:rPr>
        <w:lastRenderedPageBreak/>
        <w:t>自然性质或者合理损耗以及托运人、收货人的过错造成的，不承担赔偿责任。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第八百三十五条　货物在运输过程中因不可抗力灭失，未收取运费的，承运人不得请求支付运费；已经收取运费的，托运人可以请求返还。法律另有规定的，依照其规定。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第八百三十六条　托运人或者收货人不支付运费、保管费或者其他费用的，承运人对相应的运输货物享有留置权，但是当事人另有约定的除外。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第八百三十七条　收货人不明或者收货人无正当理由拒绝受领货物的，承运人依法可以提存货物。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第四节　多式联运合同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第八百三十八条　多式联运经营人负责履行或者组织履行多式联运合同，对全程运输享有承运人的权利，承担承运人的义务。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第八百三十九条　多式联运经营人可以与参加多式联运的各区段承运人就多式联运合同的各区段运输约定相互之间的责任；但是，该约定不影响多式联运经营人对全程运输承担的义务。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第八百四十条　多式联运经营人收到托运人交付的货物时，应当签发多式联运单据。按照托运人的要求，多式联运单据可以是可转让单据，也可以是不可转让单据。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第八百四十一条　因托运人托运货物时的过错造成多式联运经营人损失的，即使托运人已经转让多式联运单据，托运人仍然应当承担赔偿责任。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第二十章　技术合同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第八百四十三条　技术合同是当事人就技术开发、转让、许可、咨询或者服务订立的确立相互之间权利和义务的合同。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第八百四十四条　订立技术合同，应当有利于知识产权的保护和科学技术的进步，促进科学技术成果的研发、转化、应用和推广。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第八百四十五条　技术合同的内容一般包括项目的名称，标的</w:t>
      </w:r>
      <w:proofErr w:type="gramStart"/>
      <w:r w:rsidRPr="00E94BB0">
        <w:rPr>
          <w:rFonts w:ascii="Helvetica" w:eastAsia="宋体" w:hAnsi="Helvetica" w:cs="Helvetica"/>
          <w:color w:val="3E3E3E"/>
          <w:kern w:val="0"/>
          <w:sz w:val="27"/>
          <w:szCs w:val="27"/>
        </w:rPr>
        <w:t>的</w:t>
      </w:r>
      <w:proofErr w:type="gramEnd"/>
      <w:r w:rsidRPr="00E94BB0">
        <w:rPr>
          <w:rFonts w:ascii="Helvetica" w:eastAsia="宋体" w:hAnsi="Helvetica" w:cs="Helvetica"/>
          <w:color w:val="3E3E3E"/>
          <w:kern w:val="0"/>
          <w:sz w:val="27"/>
          <w:szCs w:val="27"/>
        </w:rPr>
        <w:t>内容、范围和要求，履行的计划、地点和方式，技术信息和资料的保密，</w:t>
      </w:r>
      <w:r w:rsidRPr="00E94BB0">
        <w:rPr>
          <w:rFonts w:ascii="Helvetica" w:eastAsia="宋体" w:hAnsi="Helvetica" w:cs="Helvetica"/>
          <w:color w:val="3E3E3E"/>
          <w:kern w:val="0"/>
          <w:sz w:val="27"/>
          <w:szCs w:val="27"/>
        </w:rPr>
        <w:lastRenderedPageBreak/>
        <w:t>技术成果的归属和收益的分配办法，验收标准和方法，名词和术语的解释等条款。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与履行合同有关的技术背景资料、可行性论证和技术评价报告、项目任务书和计划书、技术标准、技术规范、原始设计和工艺文件，以及其他技术文档，按照当事人的约定可以作为合同的组成部分。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技术合同涉及专利的，应当注明发明创造的名称、专利申请人和专利权人、申请日期、申请号、专利号以及专利权的有效期限。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第八百四十六条　技术合同价款、报酬或者使用费的支付方式由当事人约定，可以采取一次总算、一次总付或者一次总算、分期支付，也可以采取提成支付或者提成支付附加预付入门费的方式。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约定提成支付的，当事人可以约定查阅有关会计账目的办法。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职务技术成果是执行法人或者非法人组织的工作任务，或者主要是利用法人或者非法人组织的物质技术条件所完成的技术成果。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第八百四十八条　非职务技术成果的使用权、转让权属于完成技术成果的个人，完成技术成果的个人可以就该项非职务技术成果订立技术合同。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第八百四十九条　完成技术成果的个人享有在有关技术成果文件上写明自己是技术成果完成者的权利和取得荣誉证书、奖励的权利。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第八百五十条　非法垄断技术或者侵害他人技术成果的技术合同无效。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技术开发合同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第八百五十一条　技术开发合同是当事人之间就新技术、新产品、新工艺、新品种或者新材料及其系统的研究开发所订立的合同。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技术开发合同包括委托开发合同和合作开发合同。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技术开发合同应当采用书面形式。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当事人之间就具有实用价值的科技成果实施转化订立的合同，参照适用技术开发合同的有关规定。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第八百五十二条　委托开发合同的委托人应当按照约定支付研究开发经费和报酬，提供技术资料，提出研究开发要求，完成协作事项，接受研究开发成果。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第八百五十四条　委托开发合同的当事人违反约定造成研究开发工作停滞、延误或者失败的，应当承担违约责任。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第八百五十五条　合作开发合同的当事人应当按照约定进行投资，包括以技术进行投资，分工参与研究开发工作，协作配合研究开发工作。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第八百五十六条　合作开发合同的当事人违反约定造成研究开发工作停滞、延误或者失败的，应当承担违约责任。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第八百五十七条　作为技术开发合同标的</w:t>
      </w:r>
      <w:proofErr w:type="gramStart"/>
      <w:r w:rsidRPr="00E94BB0">
        <w:rPr>
          <w:rFonts w:ascii="Helvetica" w:eastAsia="宋体" w:hAnsi="Helvetica" w:cs="Helvetica"/>
          <w:color w:val="3E3E3E"/>
          <w:kern w:val="0"/>
          <w:sz w:val="27"/>
          <w:szCs w:val="27"/>
        </w:rPr>
        <w:t>的</w:t>
      </w:r>
      <w:proofErr w:type="gramEnd"/>
      <w:r w:rsidRPr="00E94BB0">
        <w:rPr>
          <w:rFonts w:ascii="Helvetica" w:eastAsia="宋体" w:hAnsi="Helvetica" w:cs="Helvetica"/>
          <w:color w:val="3E3E3E"/>
          <w:kern w:val="0"/>
          <w:sz w:val="27"/>
          <w:szCs w:val="27"/>
        </w:rPr>
        <w:t>技术已经由他人公开，致使技术开发合同的履行没有意义的，当事人可以解除合同。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第八百五十九条　委托开发完成的发明创造，除法律另有规定或者当事人另有约定外，申请专利的权利属于研究开发人。研究开发人取得专利权的，委托人可以依法实施该专利。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研究开发人转让专利申请权的，委托人享有以同等条件优先受让的权利。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第八百六十条　合作开发完成的发明创造，申请专利的权利属于合作开发的当事人共有；当事人一方转让其共有的专利申请权的，其他各方享有以同等条件优先受让的权利。但是，当事人另有约定的除外。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合作开发的当事人一方不同意申请专利的，另一方或者其他各方不得申请专利。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技术转让合同和技术许可合同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第八百六十二条　技术转让合同是合法拥有技术的权利人，将现有特定的专利、专利申请、技术秘密的相关权利让与他人所订立的合同。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技术许可合同是合法拥有技术的权利人，将现有特定的专利、技术秘密的相关权利许可他人实施、使用所订立的合同。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技术转让合同和技术许可合同中关于提供实施技术的专用设备、原材料或者提供有关的技术咨询、技术服务的约定，属于合同的组成部分。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第八百六十三条　技术转让合同包括专利权转让、专利申请权转让、技术秘密转让等合同。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技术许可合同包括专利实施许可、技术秘密使用许可等合同。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技术转让合同和技术许可合同应当采用书面形式。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第八百六十四条　技术转让合同和技术许可合同可以约定实施专利或者使用技术秘密的范围，但是不得限制技术竞争和技术发展。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第八百六十五条　专利实施许可合同仅在该专利权的存续期限内有效。专利权有效期限届满或者专利权被宣告无效的，专利权人不得就该专利与他人订立专利实施许可合同。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第八百六十六条　专利实施许可合同的许可人应当按照约定许可被许可人实施专利，交付实施专利有关的技术资料，提供必要的技术指导。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第八百六十七条　专利实施许可合同的被许可人应当按照约定实施专利，不得许可约定以外的第三人实施该专利，并按照约定支付使用费。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第八百六十八条　技术秘密转让合同的让与人和技术秘密使用许可合同的许可人应当按照约定提供技术资料，进行技术指导，保证技术的实用性、可靠性，承担保密义务。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前款规定的保密义务，不限制许可人申请专利，但是当事人另有约定的除外。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第八百六十九条　技术秘密转让合同的受让人和技术秘密使用许可合同的被许可人应当按照约定使用技术，支付转让费、使用费，承担保密义务。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第八百七十条　技术转让合同的让与人和技术许可合同的许可人应当保证自己是所提供的技术的合法拥有者，并保证所提供的技术完整、无误、有效，能够达到约定的目标。</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第八百七十一条　技术转让合同的受让人和技术许可合同的被许可人应当按照约定的范围和期限，对让与人、许可人提供的技术中尚未公开的秘密部分，承担保密义务。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让与人承担违约责任，参照适用前款规定。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受让人承担违约责任，参照适用前款规定。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第八百七十四条　受让人或者被许可人按照约定实施专利、使用技术秘密侵害他人合法权益的，由让与人或者许可人承担责任，但是当事人另有约定的除外。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第八百七十六条　集成电路布图设计专有权、植物新品种权、计算机软件著作权等其他知识产权的转让和许可，参照适用本节的有关规定。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第八百七十七条　法律、行政法规对技术进出口合同或者专利、专利申请合同另有规定的，依照其规定。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第四节　技术咨询合同和技术服务合同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第八百七十八条　技术咨询合同是当事人一方以技术知识为对方就特定技术项目提供可行性论证、技术预测、专题技术调查、分析评价报告等所订立的合同。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技术服务合同是当事人一方以技术知识为对方解决特定技术问题所订立的合同，不包括承揽合同和建设工程合同。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第八百七十九条　技术咨询合同的委托人应当按照约定阐明咨询的问题，提供技术背景材料及有关技术资料，接受受托人的工作成果，支付报酬。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第八百八十条　技术咨询合同的受托人应当按照约定的期限完成咨询报告或者解答问题，提出的咨询报告应当达到约定的要求。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第八百八十一条　技术咨询合同的委托人未按照约定提供必要的资料，影响工作进度和质量，不接受或者逾期接受工作成果的，支付的报酬不得追回，未支付的报酬应当支付。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技术咨询合同的受托人未按期提出咨询报告或者提出的咨询报告不符合约定的，应当承担减收或者免收报酬等违约责任。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技术咨询合同的委托人按照受托人符合约定要求的咨询报告和意见</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决策所造成的损失，由委托人承担，但是当事人另有约定的除外。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第八百八十二条　技术服务合同的委托人应当按照约定提供工作条件，完成配合事项，接受工作成果并支付报酬。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第八百八十三条　技术服务合同的受托人应当按照约定完成服务项目，解决技术问题，保证工作质量，并传授解决技术问题的知识。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第八百八十四条　技术服务合同的委托人不履行合同义务或者履行合同义务不符合约定，影响工作进度和质量，不接受或者逾期接受工作成果的，支付的报酬不得追回，未支付的报酬应当支付。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技术服务合同的受托人未按照约定完成服务工作的，应当承担免收报酬等违约责任。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第八百八十六条　技术咨询合同和技术服务合同对受托人正常开展工作所需费用的负担没有约定或者约定不明确的，由受托人负担。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第八百八十七条　法律、行政法规对技术中介合同、技术培训合同另有规定的，依照其规定。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第二十一章　保管合同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第八百八十八条　保管合同是保管人保管寄存人交付的保管物，并返还该物的合同。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寄存人到保管人处从事购物、就餐、住宿等活动，将物品存放在指定场所的，视为保管，但是当事人另有约定或者另有交易习惯的除外。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第八百八十九条　寄存人应当按照约定向保管人支付保管费。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当事人对保管费没有约定或者约定不明确，依据本法第五百一十条的规定仍不能确定的，视为无偿保管。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第八百九十条　保管合同自保管物交付时成立，但是当事人另有约定的除外。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第八百九十一条　寄存人向保管人交付保管物的，保管人应当出具保管凭证，但是另有交易习惯的除外。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第八百九十二条　保管人应当妥善保管保管物。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当事人可以约定保管场所或者方法。除紧急情况或者为维护寄存人利益外，不得擅自改变保管场所或者方法。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第八百九十四条　保管人不得将保管物转交第三人保管，但是当事人另有约定的除外。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保管人违反前款规定，将保管物转交第三人保管，造成保管物损失的，应当承担赔偿责任。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第八百九十五条　保管人不得使用或者许可第三人使用保管物，但是当事人另有约定的除外。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第八百九十六条　第三人对保管物主张权利的，除依法对保管物采取保全或者执行措施外，保管人应当履行向寄存人返还保管物的义务。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第三人对保管人提起诉讼或者对保管物申请扣押的，保管人应当及时通知寄存人。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第八百九十七条　保管期内，因保管人保管不善造成保管物毁损、灭失的，保管人应当承担赔偿责任。但是，无偿保管人证明自己没有故意或者重大过失的，不承担赔偿责任。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第八百九十八条　寄存人寄存货币、有价证券或者其他贵重物品的，应当向保管人声明，由保管人验收或者封存；寄存人未声明的，该物品毁损、灭失后，保管人可以按照一般物品予以赔偿。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第八百九十九条　寄存人可以随时领取保管物。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当事人对保管期限没有约定或者约定不明确的，保管人可以随时请求寄存人领取保管物；约定保管期限的，保管人无特别事由，不得请求寄存人提前领取保管物。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第九百条　保管期限届满或者寄存人提前领取保管物的，保管人应当将原物及其</w:t>
      </w:r>
      <w:proofErr w:type="gramStart"/>
      <w:r w:rsidRPr="00E94BB0">
        <w:rPr>
          <w:rFonts w:ascii="Helvetica" w:eastAsia="宋体" w:hAnsi="Helvetica" w:cs="Helvetica"/>
          <w:color w:val="3E3E3E"/>
          <w:kern w:val="0"/>
          <w:sz w:val="27"/>
          <w:szCs w:val="27"/>
        </w:rPr>
        <w:t>孳</w:t>
      </w:r>
      <w:proofErr w:type="gramEnd"/>
      <w:r w:rsidRPr="00E94BB0">
        <w:rPr>
          <w:rFonts w:ascii="Helvetica" w:eastAsia="宋体" w:hAnsi="Helvetica" w:cs="Helvetica"/>
          <w:color w:val="3E3E3E"/>
          <w:kern w:val="0"/>
          <w:sz w:val="27"/>
          <w:szCs w:val="27"/>
        </w:rPr>
        <w:t>息归还寄存人。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第九百零一条　保管人保管货币的，可以返还相同种类、数量的货币；保管其他可替代物的，可以按照约定返还相同种类、品质、数量的物品。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第九百零二条　有偿的保管合同，寄存人应当按照约定的期限向保管人支付保管费。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当事人对支付期限没有约定或者约定不明确，依据本法第五百一十条的规定仍不能确定的，应当在领取保管物的同时支付。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第九百零三条　寄存人未按照约定支付保管费或者其他费用的，保管人对保管物享有留置权，但是当事人另有约定的除外。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第二十二章　仓储合同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第九百零四条　仓储合同是保管人储存存货人交付的仓储物，存货人支付仓储费的合同。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第九百零五条　仓储合同自保管人和存货人意思表示一致时成立。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第九百零六条　储存易燃、易爆、有毒、有腐蚀性、有放射性等危险物品或者易变质物品的，存货人应当说明该物品的性质，提供有关资料。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存货人违反前款规定的，保管人可以拒收仓储物，也可以采取相应措施以避免损失的发生，因此产生的费用由存货人负担。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保管人储存易燃、易爆、有毒、有腐蚀性、有放射性等危险物品的，应当具备相应的保管条件。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第九百零七条　保管人应当按照约定对入库仓储物进行验收。保管人验收时发现入库仓储物与约定不符合的，应当及时通知存货人。保管</w:t>
      </w:r>
      <w:r w:rsidRPr="00E94BB0">
        <w:rPr>
          <w:rFonts w:ascii="Helvetica" w:eastAsia="宋体" w:hAnsi="Helvetica" w:cs="Helvetica"/>
          <w:color w:val="3E3E3E"/>
          <w:kern w:val="0"/>
          <w:sz w:val="27"/>
          <w:szCs w:val="27"/>
        </w:rPr>
        <w:lastRenderedPageBreak/>
        <w:t>人验收后，发生仓储物的品种、数量、质量不符合约定的，保管人应当承担赔偿责任。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第九百零八条　存货人交付仓储物的，保管人应当出具仓单、入库单等凭证。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第九百零九条　保管人应当在仓单上签名或者盖章。仓单包括下列事项：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（一）存货人的姓名或者名称和住所；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（二）仓储物的品种、数量、质量、包装及其件数和标记；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（三）仓储物的损耗标准；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（四）储存场所；</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（五）储存期限；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（六）仓储费；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（七）仓储物已经办理保险的，其保险金额、期间以及保险人的名称；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（八）填发人、填发地和填发日期。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第九百一十条　仓单是提取仓储物的凭证。存货人或者仓单持有人在仓单上背书并经保管人签名或者盖章的，可以转让提取仓储物的权利。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第九百一十一条　保管人根据存货人或者仓单持有人的要求，应当同意其检查仓储物或者提取样品。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第九百一十二条　保管人发现入库仓储物有变质或者其他损坏的，应当及时通知存货人或者仓单持有人。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第九百一十三条　保管人发现入库仓储物有变质或者其他损坏，危及其他仓储物的安全和正常保管的，应当催告存货人或者仓单持有人</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必要的处置。因情况紧急，保管人可以</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必要的处置；但是，事后应当将该情况及时通知存货人或者仓单持有人。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第九百一十四条　当事人对储存期限没有约定或者约定不明确的，存货人或者仓单持有人可以随时提取仓储物，保管人也可以随时请求存货人或者仓单持有人提取仓储物，但是应当给予必要的准备时间。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第九百一十五条　储存期限届满，存货人或者仓单持有人应当凭仓单、入库单等提取仓储物。存货人或者仓单持有人逾期提取的，应当加收仓储费；提前提取的，</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减收仓储费。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第九百一十六条　储存期限届满，存货人或者仓单持有人不提取仓储物的，保管人可以催告其在合理期限内提取；逾期不提取的，保管人可以提存仓储物。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第九百一十七条　储存期内，因保管不善造成仓储物毁损、灭失的，保管人应当承担赔偿责任。因仓储物本身的自然性质、包装不符合约定或者超过有效储存期造成仓储物变质、损坏的，保管人不承担赔偿责任。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第九百一十八条　本章没有规定的，适用保管合同的有关规定。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第二十三章　委托合同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第九百一十九条　委托合同是委托人和受托人约定，由受托人处理委托人事务的合同。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第九百二十条　委托人可以特别委托受托人处理一项或者数项事务，也可以概括委托受托人处理一切事务。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第九百二十一条　委托人应当预付处理委托事务的费用。受托人为处理委托事务垫付的必要费用，委托人应当偿还该费用并支付利息。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第九百二十四条　受托人应当按照委托人的要求，报告委托事务的处理情况。委托合同终止时，受托人应当报告委托事务的结果。</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第九百二十六条　受托人以自己的名义与第三人订立合同时，第三人不知道受托人与委托人之间的代理关系的，受托人因第三人的原因对委托人不履行义务，受托人应当向委托人披露第三人，委托人因此可以</w:t>
      </w:r>
      <w:r w:rsidRPr="00E94BB0">
        <w:rPr>
          <w:rFonts w:ascii="Helvetica" w:eastAsia="宋体" w:hAnsi="Helvetica" w:cs="Helvetica"/>
          <w:color w:val="3E3E3E"/>
          <w:kern w:val="0"/>
          <w:sz w:val="27"/>
          <w:szCs w:val="27"/>
        </w:rPr>
        <w:lastRenderedPageBreak/>
        <w:t>行使受托人对第三人的权利。但是，第三人与受托人订立合同时如果知道该委托人就不会订立合同的除外。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受托人因委托人的原因对第三人不履行义务，受托人应当向第三人披露委托人，第三人因此可以选择受托人或者委托人作为相对人主张其权利，但是第三人不得变更选定的相对人。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第九百二十七条　受托人处理委托事务取得的财产，应当转交给委托人。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第九百二十八条　受托人完成委托事务的，委托人应当按照约定向其支付报酬。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因不可归责于受托人的事由，委托合同解除或者委托事务不能完成的，委托人应当向受托人支付相应的报酬。当事人另有约定的，按照其约定。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第九百二十九条　有偿的委托合同，因受托人的过错造成委托人损失的，委托人可以请求赔偿损失。无偿的委托合同，因受托人的故意或者重大过失造成委托人损失的，委托人可以请求赔偿损失。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受托人超越权限造成委托人损失的，应当赔偿损失。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第九百三十条　受托人处理委托事务时，因不可归责于自己的事由受到损失的，可以向委托人请求赔偿损失。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第九百三十一条　委托人经受托人同意，可以在受托人之外委托第三人处理委托事务。因此造成受托人损失的，受托人可以向委托人请求赔偿损失。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第九百三十二条　两个以上的受托人共同处理委托事务的，对委托人承担连带责任。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第九百三十四条　委托人死亡、终止或者受托人死亡、丧失民事行为能力、终止的，委托合同终止；但是，当事人另有约定或者根据委托事务的性质不宜终止的除外。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第九百三十五条　因委托人死亡或者被宣告破产、解散，致使委托合同终止将损害委托人利益的，在委托人的继承人、遗产管理人或者清算人承受委托事务之前，受托人应当继续处理委托事务。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第九百三十六条　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善后处理之前，受托人的继承人、遗产管理人、法定代理人或者清算人应当采取必要措施。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第二十四章　物业服务合同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第九百三十七条　物业服务合同是物业服务人在物业服务区域内，为业主提供建筑物及其附属设施的维修养护、环境卫生和相关秩序的管理维护等物业服务，业主支付</w:t>
      </w:r>
      <w:proofErr w:type="gramStart"/>
      <w:r w:rsidRPr="00E94BB0">
        <w:rPr>
          <w:rFonts w:ascii="Helvetica" w:eastAsia="宋体" w:hAnsi="Helvetica" w:cs="Helvetica"/>
          <w:color w:val="3E3E3E"/>
          <w:kern w:val="0"/>
          <w:sz w:val="27"/>
          <w:szCs w:val="27"/>
        </w:rPr>
        <w:t>物业费</w:t>
      </w:r>
      <w:proofErr w:type="gramEnd"/>
      <w:r w:rsidRPr="00E94BB0">
        <w:rPr>
          <w:rFonts w:ascii="Helvetica" w:eastAsia="宋体" w:hAnsi="Helvetica" w:cs="Helvetica"/>
          <w:color w:val="3E3E3E"/>
          <w:kern w:val="0"/>
          <w:sz w:val="27"/>
          <w:szCs w:val="27"/>
        </w:rPr>
        <w:t>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物业服务人包括物业服务企业和其他管理人。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第九百三十八条　物业服务合同的内容一般包括服务事项、服务质量、服务费用的标准和收取办法、维修资金的使用、服务用房的管理和使用、服务期限、服务交接等条款。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物业服务人公开</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的有利于业主的服务承诺，为物业服务合同的组成部分。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物业服务合同应当采用书面形式。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第九百三十九条　建设单位依法与物业服务人订立的前期物业服务合同，以及业主委员会与业主大会依法选聘的物业服务人订立的物业服务合同，对业主具有法律约束力。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第九百四十条　建设单位依法与物业服务人订立的前期物业服务合同约定的服务期限届满前，业主委员会或者业主与新物业服务人订立的物业服务合同生效的，前期物业服务合同终止。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第九百四十一条　物业服务人将物业服务区域内的部分专项服务事项委托给专业性服务组织或者</w:t>
      </w:r>
      <w:proofErr w:type="gramStart"/>
      <w:r w:rsidRPr="00E94BB0">
        <w:rPr>
          <w:rFonts w:ascii="Helvetica" w:eastAsia="宋体" w:hAnsi="Helvetica" w:cs="Helvetica"/>
          <w:color w:val="3E3E3E"/>
          <w:kern w:val="0"/>
          <w:sz w:val="27"/>
          <w:szCs w:val="27"/>
        </w:rPr>
        <w:t>其他第三</w:t>
      </w:r>
      <w:proofErr w:type="gramEnd"/>
      <w:r w:rsidRPr="00E94BB0">
        <w:rPr>
          <w:rFonts w:ascii="Helvetica" w:eastAsia="宋体" w:hAnsi="Helvetica" w:cs="Helvetica"/>
          <w:color w:val="3E3E3E"/>
          <w:kern w:val="0"/>
          <w:sz w:val="27"/>
          <w:szCs w:val="27"/>
        </w:rPr>
        <w:t>人的，应当就该部分专项服务事项向业主负责。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物业服务人不得将其应当提供的全部物业服务转委托给第三人，或者将全部物业服务支解后分别转委托给第三人。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第九百四十二条　物业服务人应当按照约定和物业的使用性质，妥善维修、养护、清洁、绿化和经营管理物业服务区域内的业主共有部分，维护物业服务区域内的基本秩序，采取合理措施保护业主的人身、财产安全。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对物业服务区域内违反有关治安、环保、消防等法律法规的行为，物业服务人应当及时采取合理措施制止、向有关行政主管部门报告并协助处理。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第九百四十四条　业主应当按照约定向物业服务人支付物业费。物业服务人已经按照约定和有关规定提供服务的，业主不得以未接受或者无需接受相关物业服务为由拒绝支付物业费。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业主违反约定逾期不支付</w:t>
      </w:r>
      <w:proofErr w:type="gramStart"/>
      <w:r w:rsidRPr="00E94BB0">
        <w:rPr>
          <w:rFonts w:ascii="Helvetica" w:eastAsia="宋体" w:hAnsi="Helvetica" w:cs="Helvetica"/>
          <w:color w:val="3E3E3E"/>
          <w:kern w:val="0"/>
          <w:sz w:val="27"/>
          <w:szCs w:val="27"/>
        </w:rPr>
        <w:t>物业费</w:t>
      </w:r>
      <w:proofErr w:type="gramEnd"/>
      <w:r w:rsidRPr="00E94BB0">
        <w:rPr>
          <w:rFonts w:ascii="Helvetica" w:eastAsia="宋体" w:hAnsi="Helvetica" w:cs="Helvetica"/>
          <w:color w:val="3E3E3E"/>
          <w:kern w:val="0"/>
          <w:sz w:val="27"/>
          <w:szCs w:val="27"/>
        </w:rPr>
        <w:t>的，物业服务人可以催告其在合理期限内支付；合理期限届满仍不支付的，物业服务人可以提起诉讼或者申请仲裁。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物业服务人不得采取停止供电、供水、供热、供燃气等方式催交物业费。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第九百四十五条　业主装饰装修房屋的，应当事先告知物业服务人，遵守物业服务人提示的合理注意事项，并配合其进行必要的现场检查。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业主转让、出租物业专有部分、设立居住权或者依法改变共有部分用途的，应当及时将相关情况告知物业服务人。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第九百四十六条　业主依照法定程序共同决定解聘物业服务人的，可以解除物业服务合同。决定解聘的，应当提前六十日书面通知物业服务人，但是合同对通知期限另有约定的除外。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依据前款规定解除合同造成物业服务人损失的，除不可归责于业主的事由外，业主应当赔偿损失。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第九百四十七条　物业服务期限届满前，业主依法共同决定续聘的，应当与原物业服务人在合同期限届满前续订物业服务合同。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物业服务期限届满前，物业服务人不同意续聘的，应当在合同期限届满前九十日书面通知业主或者业主委员会，但是合同对通知期限另有约定的除外。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第九百四十八条　物业服务期限届满后，业主没有依法</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续聘或者另聘物业服务人的决定，物业服务人继续提供物业服务的，原物业服务合同继续有效，但是服务期限为不定期。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当事人可以随时解除不定期物业服务合同，但是应当提前六十日书面通知对方。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原物业服务人违反前款规定的，不得请求业主支付物业服务合同终止后的物业费；造成业主损失的，应当赔偿损失。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第九百五十条　物业服务合同终止后，在业主或者业主大会选聘的新物业服务人或者决定自行管理的业主接管之前，原物业服务人应当继续处理物业服务事项，并可以请求业主支付该期间的物业费。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第二十五章　行纪合同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第九百五十一条　行纪合同是行纪人以自己的名义为委托人从事贸易活动，委托人支付报酬的合同。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第九百五十二条　行纪人处理委托事务支出的费用，由行纪人负担，但是当事人另有约定的除外。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第九百五十三条　行纪人占有委托物的，应当妥善保管委托物。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第九百五十四条　委托物交付给行纪人时有瑕疵或者容易腐烂、变质的，经委托人同意，行纪人可以处分该物；不能与委托人及时取得联系的，行纪人可以合理处分。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第九百五十五条　行纪人低于委托人指定的价格卖出或者高于委托人指定的价格买入的，应当经委托人同意；未经委托人同意，行纪人补偿其差额的，该买卖对委托人发生效力。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行纪人高于委托人指定的价格卖出或者低于委托人指定的价格买入的，可以按照约定增加报酬；没有约定或者约定不明确，依据本法第五百一十条的规定仍不能确定的，该利益属于委托人。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委托人对价格有特别指示的，行纪人不得违背该指示卖出或者买入。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第九百五十六条　行纪人卖出或者买入具有市场定价的商品，除委托人有相反的意思表示外，行纪人自己可以作为买受人或者出卖人。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行纪人有前款规定情形的，仍然可以请求委托人支付报酬。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第九百五十七条　行纪人按照约定买入委托物，委托人应当及时受领。经行纪人催告，委托人无正当理由拒绝受领的，行纪人依法可以提存委托物。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委托物不能卖出或者委托人撤回出卖，经行纪人催告，委托人</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取回或者不处分该物的，行纪人依法可以提存委托物。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第九百五十八条　行纪人与第三人订立合同的，行纪人对该合同直接享有权利、承担义务。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第三人不履行义务致使委托人受到损害的，行纪人应当承担赔偿责任，但是行纪人与委托人另有约定的除外。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第九百五十九条　行纪人完成或者部分完成委托事务的，委托人应当向其支付相应的报酬。委托人逾期不支付报酬的，行纪人对委托物享有留置权，但是当事人另有约定的除外。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第九百六十条　本章没有规定的，参照适用委托合同的有关规定。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第二十六章　中介合同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第九百六十一条　中介合同是中介人向委托人报告订立合同的机会或者提供订立合同的媒介服务，委托人支付报酬的合同。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第九百六十二条　中介人应当就有关订立合同的事项向委托人如实报告。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中介人故意隐瞒与订立合同有关的重要事实或者提供虚假情况，损害委托人利益的，不得请求支付报酬并应当承担赔偿责任。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中介人促成合同成立的，中介活动的费用，由中介人负担。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第九百六十四条　中介人未促成合同成立的，不得请求支付报酬；但是，可以按照约定请求委托人支付从事中介活动支出的必要费用。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第九百六十五条　委托人在接受中介人的服务后，利用中介人提供的交易机会或者媒介服务，绕开中介人直接订立合同的，应当向中介人支付报酬。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第九百六十六条　本章没有规定的，参照适用委托合同的有关规定。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第二十七章　合伙合同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第九百六十七条　合伙合同是两个以上合伙人为了共同的事业目的，订立的共享利益、共担风险的协议。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第九百六十八条　合伙人应当按照约定的出资方式、数额和缴付期限，履行出资义务。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第九百六十九条　合伙人的出资、因合伙事务依法取得的收益和其他财产，属于合伙财产。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合伙合同终止前，合伙人不得请求分割合伙财产。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第九百七十条　合伙人就合伙事务</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决定的，除合伙合同另有约定外，应当经全体合伙人一致同意。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合伙事务由全体合伙人共同执行。按照合伙合同的约定或者全体合伙人的决定，可以委托一个或者数个合伙人执行合伙事务；其他合伙人不再执行合伙事务，但是有权监督执行情况。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合伙人分别执行合伙事务的，执行事务合伙人可以对其他合伙人执行的事务提出异议；提出异议后，其他合伙人应当暂停该项事务的执行。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第九百七十一条　合伙人不得因执行合伙事务而请求支付报酬，但是合伙合同另有约定的除外。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第九百七十二条　合伙的利润分配和亏损分担，按照合伙合同的约定办理；合伙合同没有约定或者约定不明确的，由合伙人协商决定；协商不成的，由合伙人按照实</w:t>
      </w:r>
      <w:proofErr w:type="gramStart"/>
      <w:r w:rsidRPr="00E94BB0">
        <w:rPr>
          <w:rFonts w:ascii="Helvetica" w:eastAsia="宋体" w:hAnsi="Helvetica" w:cs="Helvetica"/>
          <w:color w:val="3E3E3E"/>
          <w:kern w:val="0"/>
          <w:sz w:val="27"/>
          <w:szCs w:val="27"/>
        </w:rPr>
        <w:t>缴</w:t>
      </w:r>
      <w:proofErr w:type="gramEnd"/>
      <w:r w:rsidRPr="00E94BB0">
        <w:rPr>
          <w:rFonts w:ascii="Helvetica" w:eastAsia="宋体" w:hAnsi="Helvetica" w:cs="Helvetica"/>
          <w:color w:val="3E3E3E"/>
          <w:kern w:val="0"/>
          <w:sz w:val="27"/>
          <w:szCs w:val="27"/>
        </w:rPr>
        <w:t>出资比例分配、分担；无法确定出资比例的，由合伙人平均分配、分担。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第九百七十三条　合伙人对合伙债务承担连带责任。清偿合伙债务超过自己应当承担份额的合伙人，有权向其他合伙人追偿。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第九百七十四条　除合伙合同另有约定外，合伙人向合伙人以外的人转让其全部或者部分财产份额的，须经其他合伙人一致同意。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第九百七十五条　合伙人的债权人不得代位行使合伙人依照本章规定和合伙合同享有的权利，但是合伙人享有的利益分配请求权除外。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第九百七十六条　合伙人对合伙期限没有约定或者约定不明确，依据本法第五百一十条的规定仍不能确定的，视为不定期合伙。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合伙期限届满，合伙人继续执行合伙事务，其他合伙人没有提出异议的，原合伙合同继续有效，但是合伙期限为不定期。</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合伙人可以随时解除不定期合伙合同，但是应当在合理期限之前通知其他合伙人。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第九百七十七条　合伙人死亡、丧失民事行为能力或者终止的，合伙合同终止；但是，合伙合同另有约定或者根据合伙事务的性质不宜终止的除外。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第九百七十八条　合伙合同终止后，合伙财产在支付因终止而产生的费用以及清偿合伙债务后有剩余的，依据本法第九百七十二条的规定进行分配。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第三分编　准合同</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第二十八章　无因管理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管理事务不符合受益人真实意思的，管理人不享有前款规定的权利；但是，受益人的真实意思违反法律或者违背公序良俗的除外。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第九百八十条　管理人管理事务不属于前条规定的情形，但是受益人享有管理利益的，受益人应当在其获得的利益范围内向管理人承担前条第一款规定的义务。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第九百八十一条　管理人管理他人事务，应当采取有利于受益人的方法。中断管理对受益人不利的，无正当理由不得中断。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第九百八十二条　管理人管理他人事务，能够通知受益人的，应当及时通知受益人。管理的事务不需要紧急处理的，应当等待受益人的指示。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第九百八十三条　管理结束后，管理人应当向受益人报告管理事务的情况。管理人管理事务取得的财产，应当及时转交给受益人。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第九百八十四条　管理人管理事务经受益人事后追认的，从管理事务开始时起，适用委托合同的有关规定，但是管理人另有意思表示的除外。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第二十九章　不当得利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第九百八十五条　得利人没有法律根据取得不当利益的，受损失的人可以请求得利人返还取得的利益，但是有下列情形之一的除外：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（一）为履行道德义务进行的给付；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（二）债务到期之前的清偿；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（三）明知无给付义务而进行的债务清偿。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第九百八十六条　得利人不知道且不应当知道取得的利益没有法律根据，取得的利益已经不存在的，不承担返还该利益的义务。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第九百八十七条　得利人知道或者应当知道取得的利益没有法律根据的，受损失的人可以请求得利人返还其取得的利益并依法赔偿损失。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第九百八十八条　得利人已经将取得的利益无偿转让给第三人的，受损失的人可以请求第三人在相应范围内承担返还义务。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lastRenderedPageBreak/>
        <w:t>第四编　人格权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第九百八十九条　本编调整因人格权的享有和保护产生的民事关系。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第九百九十条　人格权是民事主体享有的生命权、身体权、健康权、姓名权、名称权、肖像权、名誉权、荣誉权、隐私权等权利。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除前款规定的人格权外，自然人享有基于人身自由、人格尊严产生的其他人格权益。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第九百九十一条　民事主体的人格权受法律保护，任何组织或者个人不得侵害。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第九百九十二条　人格权不得放弃、转让或者继承。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第九百九十三条　民事主体可以将自己的姓名、名称、肖像等许可他人使用，但是依照法律规定或者根据其性质不得许可的除外。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第九百九十四条　死者的姓名、肖像、名誉、荣誉、隐私、遗体等受到侵害的，其配偶、子女、父母有权依法请求行为人承担民事责任；死者没有配偶、子女</w:t>
      </w:r>
      <w:proofErr w:type="gramStart"/>
      <w:r w:rsidRPr="00E94BB0">
        <w:rPr>
          <w:rFonts w:ascii="Helvetica" w:eastAsia="宋体" w:hAnsi="Helvetica" w:cs="Helvetica"/>
          <w:color w:val="3E3E3E"/>
          <w:kern w:val="0"/>
          <w:sz w:val="27"/>
          <w:szCs w:val="27"/>
        </w:rPr>
        <w:t>且父母</w:t>
      </w:r>
      <w:proofErr w:type="gramEnd"/>
      <w:r w:rsidRPr="00E94BB0">
        <w:rPr>
          <w:rFonts w:ascii="Helvetica" w:eastAsia="宋体" w:hAnsi="Helvetica" w:cs="Helvetica"/>
          <w:color w:val="3E3E3E"/>
          <w:kern w:val="0"/>
          <w:sz w:val="27"/>
          <w:szCs w:val="27"/>
        </w:rPr>
        <w:t>已经死亡的，其他近亲属有权依法请求行为人承担民事责任。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第九百九十五条　人格权受到侵害的，受害人有权依照本法和其他法律的规定请求行为人承担民事责任。受害人的停止侵害、排除妨碍、消除危险、消除影响、恢复名誉、赔礼道歉请求权，不适用诉讼时效的规定。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第九百九十六条　因当事人一方的违约行为，损害对方人格权并造成严重精神损害，受损害方选择请求其承担违约责任的，不影响受损害方请求精神损害赔偿。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第九百九十八条　认定行为人承担侵害</w:t>
      </w:r>
      <w:proofErr w:type="gramStart"/>
      <w:r w:rsidRPr="00E94BB0">
        <w:rPr>
          <w:rFonts w:ascii="Helvetica" w:eastAsia="宋体" w:hAnsi="Helvetica" w:cs="Helvetica"/>
          <w:color w:val="3E3E3E"/>
          <w:kern w:val="0"/>
          <w:sz w:val="27"/>
          <w:szCs w:val="27"/>
        </w:rPr>
        <w:t>除生命</w:t>
      </w:r>
      <w:proofErr w:type="gramEnd"/>
      <w:r w:rsidRPr="00E94BB0">
        <w:rPr>
          <w:rFonts w:ascii="Helvetica" w:eastAsia="宋体" w:hAnsi="Helvetica" w:cs="Helvetica"/>
          <w:color w:val="3E3E3E"/>
          <w:kern w:val="0"/>
          <w:sz w:val="27"/>
          <w:szCs w:val="27"/>
        </w:rPr>
        <w:t>权、身体权和健康权外的人格权的民事责任，应当考虑行为人和受害人的职业、影响范围、过错程度，以及行为的目的、方式、后果等因素。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第九百九十九条　为公共利益实施</w:t>
      </w:r>
      <w:hyperlink r:id="rId4" w:history="1">
        <w:r w:rsidRPr="00E94BB0">
          <w:rPr>
            <w:rFonts w:ascii="Helvetica" w:eastAsia="宋体" w:hAnsi="Helvetica" w:cs="Helvetica"/>
            <w:color w:val="2D609F"/>
            <w:kern w:val="0"/>
            <w:sz w:val="27"/>
            <w:szCs w:val="27"/>
          </w:rPr>
          <w:t>新闻报道</w:t>
        </w:r>
      </w:hyperlink>
      <w:r w:rsidRPr="00E94BB0">
        <w:rPr>
          <w:rFonts w:ascii="Helvetica" w:eastAsia="宋体" w:hAnsi="Helvetica" w:cs="Helvetica"/>
          <w:color w:val="3E3E3E"/>
          <w:kern w:val="0"/>
          <w:sz w:val="27"/>
          <w:szCs w:val="27"/>
        </w:rPr>
        <w:t>、舆论监督等行为的，可以合理使用民事主体的姓名、名称、肖像、个人信息等；使用不合理侵害民事主体人格权的，应当依法承担民事责任。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第一千条　行为人因侵害人格</w:t>
      </w:r>
      <w:proofErr w:type="gramStart"/>
      <w:r w:rsidRPr="00E94BB0">
        <w:rPr>
          <w:rFonts w:ascii="Helvetica" w:eastAsia="宋体" w:hAnsi="Helvetica" w:cs="Helvetica"/>
          <w:color w:val="3E3E3E"/>
          <w:kern w:val="0"/>
          <w:sz w:val="27"/>
          <w:szCs w:val="27"/>
        </w:rPr>
        <w:t>权承担</w:t>
      </w:r>
      <w:proofErr w:type="gramEnd"/>
      <w:r w:rsidRPr="00E94BB0">
        <w:rPr>
          <w:rFonts w:ascii="Helvetica" w:eastAsia="宋体" w:hAnsi="Helvetica" w:cs="Helvetica"/>
          <w:color w:val="3E3E3E"/>
          <w:kern w:val="0"/>
          <w:sz w:val="27"/>
          <w:szCs w:val="27"/>
        </w:rPr>
        <w:t>消除影响、恢复名誉、赔礼道歉等民事责任的，应当与行为的具体方式和造成的影响范围相当。</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行为人拒不承担前款规定的民事责任的，人民法院可以采取在报刊、网络等媒体上发布公告或者公布生效裁判文书等方式执行，产生的费用由行为人负担。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第一千零一条　对自然人因婚姻家庭关系等产生的身份权利的保护，适用本法第一编、第五编和其他法律的相关规定；没有规定的，可以根据其性质参照适用本编人格权保护的有关规定。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生命权、身体权和健康权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第一千零二条　自然人享有生命权。自然人的生命安全和生命尊严受法律保护。任何组织或者个人不得侵害他人的生命权。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第一千零三条　自然人享有身体权。自然人的身体完整和行动自由受法律保护。任何组织或者个人不得侵害他人的身体权。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第一千零四条　自然人享有健康权。自然人的身心健康受法律保护。任何组织或者个人不得侵害他人的健康权。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第一千零五条　自然人的生命权、身体权、健康权受到侵害或者处于其他危难情形的，负有法定救助义务的组织或者个人应当及时施救。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第一千零六条　完全民事行为能力人有权依法自主决定无偿捐献其人体细胞、人体组织、人体器官、遗体。任何组织或者个人不得强迫、欺骗、利诱其捐献。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完全民事行为能力人依据前款规定同意捐献的，应当采用书面形式，也可以订立遗嘱。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自然人生前未表示不同意捐献的，该自然人死亡后，其配偶、成年子女、父母可以共同决定捐献，决定捐献应当采用书面形式。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第一千零七条　禁止以任何形式买卖人体细胞、人体组织、人体器官、遗体。</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违反前款规定的买卖行为无效。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进行临床试验的，不得向受试者收取试验费用。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第一千零九条　从事与人体基因、人体胚胎等有关的医学和科研活动，应当遵守法律、行政法规和国家有关规定，不得危害人体健康，不得违背伦理道德，不得损害公共利益。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第一千零一十条　违背他人意愿，以言语、文字、图像、肢体行为等方式对他人实施性骚扰的，受害人有权依法请求行为人承担民事责任。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机关、企业、学校等单位应当采取合理的预防、受理投诉、调查处置等措施，防止和制止利用职权、从属关系等实施性骚扰。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第一千零一十一条　以非法拘禁等方式剥夺、限制他人的行动自由，或者非法搜查他人身体的，受害人有权依法请求行为人承担民事责任。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姓名权和名称权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第一千零一十二条　自然人享有姓名权，有权依法决定、使用、变更或者许可他人使用自己的姓名，但是不得违背公序良俗。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第一千零一十三条　法人、非法人组织享有名称权，有权依法决定、使用、变更、转让或者许可他人使用自己的名称。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第一千零一十四条　任何组织或者个人不得以干涉、盗用、假冒等方式侵害他人的姓名权或者名称权。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第一千零一十五条　自然人应当随父姓或者母姓，但是有下列情形之一的，可以在父姓和母姓之外选取姓氏：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（一）选取其他直系长辈血亲的姓氏；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（二）因由法定扶养人以外的人扶养而选取扶养人姓氏；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（三）有不违背公序良俗的其他正当理由。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少数民族自然人的姓氏可以遵从本民族的文化传统和风俗习惯。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第一千零一十六条　自然人决定、变更姓名，或者法人、非法人组织决定、变更、转让名称的，应当依法向有关机关办理登记手续，但是法律另有规定的除外。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民事主体变更姓名、名称的，变更前实施的民事法律行为对其具有法律约束力。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第一千零一十七条　具有一定社会知名度，被他人使用足以造成公众混淆的笔名、艺名、网名、译名、字号、姓名和名称的简称等，参照适用姓名权和名称权保护的有关规定。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肖像权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第一千零一十八条　自然人享有肖像权，有权依法制作、使用、公开或者许可他人使用自己的肖像。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肖像是通过影像、雕塑、绘画等方式在一定载体上所反映的特定自然人可以被识别的外部形象。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第一千零一十九条　任何组织或者个人不得以丑化、污损，或者利用信息技术手段伪造等方式侵害他人的肖像权。未经肖像权人同意，不得制作、使用、公开肖像权人的肖像，但是法律另有规定的除外。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未经肖像权人同意，肖像作品权利人不得以发表、复制、发行、出租、展览等方式使用或者公开肖像权人的肖像。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第一千零二十条　合理实施下列行为的，可以不经肖像权人同意：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（一）为个人学习、艺术欣赏、课堂教学或者科学研究，在必要范围内使用肖像权人已经公开的肖像；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（二）为实施新闻报道，不可避免地制作、使用、公开肖像权人的肖像；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（三）为依法履行职责，国家机关在必要范围内制作、使用、公开肖像权人的肖像；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（四）为展示特定公共环境，不可避免地制作、使用、公开肖像权人的肖像；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（五）为维护公共利益或者肖像权人合法权益，制作、使用、公开肖像权人的肖像的其他行为。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第一千零二十一条　当事人对肖像许可使用合同中关于肖像使用条款的理解有争议的，应当</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有利于肖像权人的解释。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第一千零二十二条　当事人对肖像许可使用期限没有约定或者约定不明确的，任何一方当事人可以随时解除肖像许可使用合同，但是应当在合理期限之前通知对方。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第一千零二十三条　对姓名等的许可使用，参照适用肖像许可使用的有关规定。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对自然人声音的保护，参照适用肖像权保护的有关规定。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名誉权和荣誉权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第一千零二十四条　民事主体享有名誉权。任何组织或者个人不得以侮辱、诽谤等方式侵害他人的名誉权。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名誉是对民事主体的品德、声望、才能、信用等的社会评价。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第一千零二十五条　行为人为公共利益实施新闻报道、舆论监督等行为，影响他人名誉的，不承担民事责任，但是有下列情形之一的除外：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（一）捏造、歪曲事实；</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（二）对他人提供的严重失实内容未尽到合理核实义务；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（三）使用侮辱性言辞等贬损他人名誉。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第一千零二十六条　认定行为人是否尽到前条第二项规定的合理核实义务，应当考虑下列因素：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（一）内容来源的可信度；</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（二）对明显可能引发争议的内容是否进行了必要的调查；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（三）内容的时限性；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（四）内容与公序良俗的关联性；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（五）受害人名誉受贬损的可能性；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（六）核实能力和核实成本。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第一千零二十七条　行为人发表的文学、艺术作品以真人真事或者特定人为描述对象，含有侮辱、诽谤内容，侵害他人名誉权的，受害人有权依法请求该行为人承担民事责任。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行为人发表的文学、艺术作品不以特定人为描述对象，仅其中的情节与该特定人的情况相似的，不承担民事责任。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第一千零二十八条　民事主体有证据证明报刊、网络等媒体报道的内容失实，侵害其名誉权的，有权请求该媒体及时采取更正或者删除等必要措施。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第一千零二十九条　民事主体可以依法查询自己的信用评价；发现信用评价不当的，有权提出异议并请求采取更正、删除等必要措施。信用评价人应当及时核查，经核查属实的，应当及时采取必要措施。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第一千零三十条　民事主体与征信机构等信用信息处理者之间的关系，适用本编有关个人信息保护的规定和其他法律、行政法规的有关规定。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第一千零三十一条　民事主体享有荣誉权。任何组织或者个人不得非法剥夺他人的荣誉称号，不得诋毁、贬损他人的荣誉。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获得的荣誉称号应当记载而没有记载的，民事主体可以请求记载；获得的荣誉称号记载错误的，民事主体可以请求更正。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第六章　隐私权和个人信息保护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第一千零三十二条　自然人享有隐私权。任何组织或者个人不得以刺探、侵扰、泄露、公开等方式侵害他人的隐私权。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隐私是自然人的私人生活安宁和不愿为他人知晓的私密空间、私密活动、私密信息。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第一千零三十三条　除法律另有规定或者权利人明确同意外，任何组织或者个人不得实施下列行为：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（一）以电话、短信、即时通讯工具、电子邮件、传单等方式侵扰他人的私人生活安宁；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（二）进入、拍摄、窥视他人的住宅、宾馆房间等私密空间；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（三）拍摄、窥视、窃听、公开他人的私密活动；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（四）拍摄、窥视他人身体的私密部位；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（五）处理他人的私密信息；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（六）以其他方式侵害他人的隐私权。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第一千零三十四条　自然人的个人信息受法律保护。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个人信息中的私密信息，适用有关隐私权的规定；没有规定的，适用有关个人信息保护的规定。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第一千零三十五条　处理个人信息的，应当遵循合法、正当、必要原则，不得过度处理，并符合下列条件：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（一）征得该自然人或者其监护人同意，但是法律、行政法规另有规定的除外；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（二）公开处理信息的规则；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（三）明示处理信息的目的、方式和范围；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（四）不违反法律、行政法规的规定和双方的约定。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个人信息的处理包括个人信息的收集、存储、使用、加工、传输、提供、公开等。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第一千零三十六条　处理个人信息，有下列情形之一的，行为人不承担民事责任：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（一）在该自然人或者其监护人同意的范围内合理实施的行为；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（二）合理处理该自然人自行公开的或者其他已经合法公开的信息，但是该自然人明确拒绝或者处理该信息侵害其重大利益的除外；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（三）为维护公共利益或者该自然人合法权益，合理实施的其他行为。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第一千零三十七条　自然人可以依法向信息处理者查阅或者复制其个人信息；发现信息有错误的，有权提出异议并请求及时采取更正等必要措施。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自然人发现信息处理者违反法律、行政法规的规定或者双方的约定处理其个人信息的，有权请求信息处理者及时删除。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第一千零三十八条　信息处理者不得泄露或者篡改其收集、存储的个人信息；未经自然人同意，不得向他人非法提供其个人信息，但是经过加工无法识别特定个人且不能复原的除外。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第一千零三十九条　国家机关、承担行政职能的法定机构及其工作人员对于履行职责过程中知悉的自然人的隐私和个人信息，应当予以保密，不得泄露或者向他人非法提供。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lastRenderedPageBreak/>
        <w:t>第五编　婚姻家庭</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第一千零四十条　本编调整因婚姻家庭产生的民事关系。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第一千零四十一条　婚姻家庭受国家保护。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实行婚姻自由、</w:t>
      </w:r>
      <w:proofErr w:type="gramStart"/>
      <w:r w:rsidRPr="00E94BB0">
        <w:rPr>
          <w:rFonts w:ascii="Helvetica" w:eastAsia="宋体" w:hAnsi="Helvetica" w:cs="Helvetica"/>
          <w:color w:val="3E3E3E"/>
          <w:kern w:val="0"/>
          <w:sz w:val="27"/>
          <w:szCs w:val="27"/>
        </w:rPr>
        <w:t>一</w:t>
      </w:r>
      <w:proofErr w:type="gramEnd"/>
      <w:r w:rsidRPr="00E94BB0">
        <w:rPr>
          <w:rFonts w:ascii="Helvetica" w:eastAsia="宋体" w:hAnsi="Helvetica" w:cs="Helvetica"/>
          <w:color w:val="3E3E3E"/>
          <w:kern w:val="0"/>
          <w:sz w:val="27"/>
          <w:szCs w:val="27"/>
        </w:rPr>
        <w:t>夫一妻、男女平等的婚姻制度。</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保护妇女、未成年人、老年人、残疾人的合法权益。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第一千零四十二条　禁止包办、买卖婚姻和其他干涉婚姻自由的行为。禁止借婚姻索取财物。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禁止重婚。禁止有配偶者与他人同居。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禁止家庭暴力。禁止家庭成员间的虐待和遗弃。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第一千零四十三条　家庭应当树立优良家风，弘扬家庭美德，重视家庭文明建设。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夫妻应当互相忠实，互相尊重，互相关爱；家庭成员应当敬老爱幼，互相帮助，维护平等、和睦、文明的婚姻家庭关系。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第一千零四十四条　收养应当遵循最有利于被收养人的原则，保障被收养人和收养人的合法权益。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禁止借收养名义买卖未成年人。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第一千零四十五条　亲属包括配偶、血亲和姻亲。</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配偶、父母、子女、兄弟姐妹、祖父母、外祖父母、孙子女、外孙子女为近亲属。</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配偶、父母、子女和其他共同生活的近亲属为家庭成员。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结婚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第一千零四十六条　结婚应当男女双方完全自愿，禁止任何一方对另一方加以强迫，禁止任何组织或者个人加以干涉。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第一千零四十七条　结婚年龄，男不得早于二十二周岁，女不得早于二十周岁。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第一千零四十八条　直系血亲或者三代以内的旁系血亲禁止结婚。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第一千零四十九条　要求结婚的男女双方应当亲自到婚姻登记机关申请结婚登记。符合本法规定的，予以登记，发给结婚证。完成结婚登记，即确立婚姻关系。未办理结婚登记的，应当补办登记。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第一千零五十条　登记结婚后，按照男女双方约定，女方可以成为男方家庭的成员，男方可以成为女方家庭的成员。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第一千零五十一条　有下列情形之一的，婚姻无效：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（一）重婚；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（二）有禁止结婚的亲属关系；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（三）未到法定婚龄。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第一千零五十二条　因胁迫结婚的，受胁迫的一方可以向人民法院请求撤销婚姻。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请求撤销婚姻的，应当自胁迫行为终止之日起一年内提出。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被非法限制人身自由的当事人请求撤销婚姻的，应当自恢复人身自由之日起一年内提出。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第一千零五十三条　一方患有重大疾病的，应当在结婚登记前如实告知另一方；</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如实告知的，另一方可以向人民法院请求撤销婚姻。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请求撤销婚姻的，应当自知道或者应当知道撤销事由之日起一年内提出。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第一千零五十四条　无效的或者被撤销的婚姻自</w:t>
      </w:r>
      <w:proofErr w:type="gramStart"/>
      <w:r w:rsidRPr="00E94BB0">
        <w:rPr>
          <w:rFonts w:ascii="Helvetica" w:eastAsia="宋体" w:hAnsi="Helvetica" w:cs="Helvetica"/>
          <w:color w:val="3E3E3E"/>
          <w:kern w:val="0"/>
          <w:sz w:val="27"/>
          <w:szCs w:val="27"/>
        </w:rPr>
        <w:t>始没有</w:t>
      </w:r>
      <w:proofErr w:type="gramEnd"/>
      <w:r w:rsidRPr="00E94BB0">
        <w:rPr>
          <w:rFonts w:ascii="Helvetica" w:eastAsia="宋体" w:hAnsi="Helvetica" w:cs="Helvetica"/>
          <w:color w:val="3E3E3E"/>
          <w:kern w:val="0"/>
          <w:sz w:val="27"/>
          <w:szCs w:val="27"/>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婚姻无效或者被撤销的，无过错方有权请求损害赔偿。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家庭关系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夫妻关系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第一千零五十五条　夫妻在婚姻家庭中地位平等。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第一千零五十六条　夫妻双方都有各自使用自己姓名的权利。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第一千零五十七条　夫妻双方都有参加生产、工作、学习和社会活动的自由，一方不得对另一方加以限制或者干涉。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第一千零五十八条　夫妻双方平等享有对未成年子女抚养、教育和保护的权利，共同承担对未成年子女抚养、教育和保护的义务。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第一千零五十九条　夫妻有相互扶养的义务。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需要扶养的一方，在另一方不履行扶养义务时，有要求其给付扶养费的权利。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第一千零六十条　夫妻一方因家庭日常生活需要而实施的民事法律行为，对夫妻双方发生效力，但是夫妻一方与相对人另有约定的除外。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夫妻之间对一方可以实施的民事法律行为范围的限制，不得对抗善意相对人。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第一千零六十一条　夫妻有相互继承遗产的权利。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第一千零六十二条　夫妻在婚姻关系存续期间所得的下列财产，为夫妻的共同财产，归夫妻共同所有：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（一）工资、奖金、劳务报酬；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（二）生产、经营、投资的收益；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（三）知识产权的收益；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（四）继承或者受赠的财产，但是本法第一千零六十三条第三项规定的除外；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（五）其他应当</w:t>
      </w:r>
      <w:proofErr w:type="gramStart"/>
      <w:r w:rsidRPr="00E94BB0">
        <w:rPr>
          <w:rFonts w:ascii="Helvetica" w:eastAsia="宋体" w:hAnsi="Helvetica" w:cs="Helvetica"/>
          <w:color w:val="3E3E3E"/>
          <w:kern w:val="0"/>
          <w:sz w:val="27"/>
          <w:szCs w:val="27"/>
        </w:rPr>
        <w:t>归共同</w:t>
      </w:r>
      <w:proofErr w:type="gramEnd"/>
      <w:r w:rsidRPr="00E94BB0">
        <w:rPr>
          <w:rFonts w:ascii="Helvetica" w:eastAsia="宋体" w:hAnsi="Helvetica" w:cs="Helvetica"/>
          <w:color w:val="3E3E3E"/>
          <w:kern w:val="0"/>
          <w:sz w:val="27"/>
          <w:szCs w:val="27"/>
        </w:rPr>
        <w:t>所有的财产。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夫妻对共同财产，有平等的处理权。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第一千零六十三条　下列财产为夫妻一方的个人财产：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（一）一方的婚前财产；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（二）一方因受到人身损害获得的赔偿或者补偿；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（三）遗嘱或者赠与合同中确定只归一方的财产；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（四）一方专用的生活用品；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（五）其他应当归一方的财产。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第一千零六十四条　夫妻双方共同签名或者夫妻一方事后追认等共同意思表示所负的债务，以及夫妻一方在婚姻关系存续期间以个人名义为家庭日常生活需要所负的债务，属于夫妻共同债务。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夫妻对婚姻关系存续期间所得的财产以及婚前财产的约定，对双方具有法律约束力。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夫妻对婚姻关系存续期间所得的财产约定归各自所有，</w:t>
      </w:r>
      <w:proofErr w:type="gramStart"/>
      <w:r w:rsidRPr="00E94BB0">
        <w:rPr>
          <w:rFonts w:ascii="Helvetica" w:eastAsia="宋体" w:hAnsi="Helvetica" w:cs="Helvetica"/>
          <w:color w:val="3E3E3E"/>
          <w:kern w:val="0"/>
          <w:sz w:val="27"/>
          <w:szCs w:val="27"/>
        </w:rPr>
        <w:t>夫或者妻一方</w:t>
      </w:r>
      <w:proofErr w:type="gramEnd"/>
      <w:r w:rsidRPr="00E94BB0">
        <w:rPr>
          <w:rFonts w:ascii="Helvetica" w:eastAsia="宋体" w:hAnsi="Helvetica" w:cs="Helvetica"/>
          <w:color w:val="3E3E3E"/>
          <w:kern w:val="0"/>
          <w:sz w:val="27"/>
          <w:szCs w:val="27"/>
        </w:rPr>
        <w:t>对外所负的债务，相对人知道该约定的，以</w:t>
      </w:r>
      <w:proofErr w:type="gramStart"/>
      <w:r w:rsidRPr="00E94BB0">
        <w:rPr>
          <w:rFonts w:ascii="Helvetica" w:eastAsia="宋体" w:hAnsi="Helvetica" w:cs="Helvetica"/>
          <w:color w:val="3E3E3E"/>
          <w:kern w:val="0"/>
          <w:sz w:val="27"/>
          <w:szCs w:val="27"/>
        </w:rPr>
        <w:t>夫或者妻一方</w:t>
      </w:r>
      <w:proofErr w:type="gramEnd"/>
      <w:r w:rsidRPr="00E94BB0">
        <w:rPr>
          <w:rFonts w:ascii="Helvetica" w:eastAsia="宋体" w:hAnsi="Helvetica" w:cs="Helvetica"/>
          <w:color w:val="3E3E3E"/>
          <w:kern w:val="0"/>
          <w:sz w:val="27"/>
          <w:szCs w:val="27"/>
        </w:rPr>
        <w:t>的个人财产清偿。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第一千零六十六条　婚姻关系存续期间，有下列情形之一的，夫妻一方可以向人民法院请求分割共同财产：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（一）一方有隐藏、转移、变卖、毁损、挥霍夫妻共同财产或者伪造夫妻共同债务等严重损害夫妻共同财产利益的行为；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（二）一方负有法定扶养义务的人患重大疾病需要医治，另一方不同意支付相关医疗费用。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父母子女关系和其他近亲属关系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第一千零六十七条　父母不履行抚养义务的，未成年子女或者不能独立生活的成年子女，有要求父母给付抚养费的权利。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成年子女不履行赡养义务的，缺乏劳动能力或者生活困难的父母，有要求成年子女给付赡养费的权利。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第一千零六十八条　父母有教育、保护未成年子女的权利和义务。未成年子女造成他人损害的，父母应当依法承担民事责任。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第一千零六十九条　子女应当尊重父母的婚姻权利，不得干涉父母离婚、再婚以及婚后的生活。子女对父母的赡养义务，不因父母的婚姻关系变化而终止。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第一千零七十条　父母和子女有相互继承遗产的权利。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第一千零七十一条　非婚生子女享有与婚生子女同等的权利，任何组织或者个人不得加以危害和歧视。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不直接抚养非婚生子女的生父或者生母，应当负担未成年子女或者不能独立生活的成年子女的抚养费。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第一千零七十二条　继父母与继子女间，不得虐待或者歧视。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继父或者继母和受其抚养教育的继子女间的权利义务关系，适用本法关于父母子女关系的规定。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第一千零七十三条　对亲子关系有异议且有正当理由的，</w:t>
      </w:r>
      <w:proofErr w:type="gramStart"/>
      <w:r w:rsidRPr="00E94BB0">
        <w:rPr>
          <w:rFonts w:ascii="Helvetica" w:eastAsia="宋体" w:hAnsi="Helvetica" w:cs="Helvetica"/>
          <w:color w:val="3E3E3E"/>
          <w:kern w:val="0"/>
          <w:sz w:val="27"/>
          <w:szCs w:val="27"/>
        </w:rPr>
        <w:t>父或者母</w:t>
      </w:r>
      <w:proofErr w:type="gramEnd"/>
      <w:r w:rsidRPr="00E94BB0">
        <w:rPr>
          <w:rFonts w:ascii="Helvetica" w:eastAsia="宋体" w:hAnsi="Helvetica" w:cs="Helvetica"/>
          <w:color w:val="3E3E3E"/>
          <w:kern w:val="0"/>
          <w:sz w:val="27"/>
          <w:szCs w:val="27"/>
        </w:rPr>
        <w:t>可以向人民法院提起诉讼，请求确认或者否认亲子关系。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对亲子关系有异议且有正当理由的，成年子女可以向人民法院提起诉讼，请求确认亲子关系。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第一千零七十四条　有负担能力的祖父母、外祖父母，对于父母已经死亡或者父母无力抚养的未成年孙子女、外孙子女，有抚养的义务。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有负担能力的孙子女、外孙子女，对于子女已经死亡或者子女无力赡养的祖父母、外祖父母，有赡养的义务。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第一千零七十五条　有负担能力的兄、姐，对于父母已经死亡或者父母无力抚养的未成年弟、妹，有扶养的义务。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由兄、姐扶养长大的有负担能力的弟、妹，对于缺乏劳动能力又缺乏生活来源的兄、姐，有扶养的义务。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离婚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第一千零七十六条　夫妻双方自愿离婚的，应当签订书面离婚协议，并亲自到婚姻登记机关申请离婚登记。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离婚协议应当载明双方自愿离婚的意思表示和对子女抚养、财产以及债务处理等事项协商一致的意见。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第一千零七十七条　自婚姻登记机关收到离婚登记申请之日起三十日内，任何一方不愿意离婚的，可以向婚姻登记机关撤回离婚登记申请。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前款规定期限届满后三十日内，双方应当亲自到婚姻登记机关申请发给离婚证；未申请的，视为撤回离婚登记申请。</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第一千零七十八条　婚姻登记机关查明双方确实是自愿离婚，并已经对子女抚养、财产以及债务处理等事项协商一致的，予以登记，发给离婚证。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第一千零七十九条　夫妻一方要求离婚的，可以由有关组织进行调解或者直接向人民法院提起离婚诉讼。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人民法院审理离婚案件，应当进行调解；如果感情确已破裂，调解无效的，应当准予离婚。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有下列情形之一，调解无效的，应当准予离婚：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（一）重婚或者与他人同居；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（二）实施家庭暴力或者虐待、遗弃家庭成员；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（三）有赌博、吸毒等恶习屡教不改；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（四）因感情不和分居满二年；</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（五）其他导致夫妻感情破裂的情形。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一方被宣告失踪，另一方提起离婚诉讼的，应当准予离婚。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经人民法院判决不准离婚后，双方又分居满一年，一方再次提起离婚诉讼的，应当准予离婚。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第一千零八十条　完成离婚登记，或者离婚判决书、调解书生效，即解除婚姻关系。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第一千零八十一条　现役军人的配偶要求离婚，应当征得军人同意，但是军人一方有重大过错的除外。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第一千零八十二条　女方在怀孕期间、分娩后一年内或者终止妊娠后六个月内，男方不得提出离婚；但是，女方提出离婚或者人民法院认为确有必要受理男方离婚请求的除外。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第一千零八十三条　离婚后，男女双方自愿恢复婚姻关系的，应当到婚姻登记机关重新进行结婚登记。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第一千零八十四条　父母与子女间的关系，不因父母离婚而消除。离婚后，子女无论由</w:t>
      </w:r>
      <w:proofErr w:type="gramStart"/>
      <w:r w:rsidRPr="00E94BB0">
        <w:rPr>
          <w:rFonts w:ascii="Helvetica" w:eastAsia="宋体" w:hAnsi="Helvetica" w:cs="Helvetica"/>
          <w:color w:val="3E3E3E"/>
          <w:kern w:val="0"/>
          <w:sz w:val="27"/>
          <w:szCs w:val="27"/>
        </w:rPr>
        <w:t>父或者母</w:t>
      </w:r>
      <w:proofErr w:type="gramEnd"/>
      <w:r w:rsidRPr="00E94BB0">
        <w:rPr>
          <w:rFonts w:ascii="Helvetica" w:eastAsia="宋体" w:hAnsi="Helvetica" w:cs="Helvetica"/>
          <w:color w:val="3E3E3E"/>
          <w:kern w:val="0"/>
          <w:sz w:val="27"/>
          <w:szCs w:val="27"/>
        </w:rPr>
        <w:t>直接抚养，仍是父母双方的子女。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离婚后，父母对于子女仍有抚养、教育、保护的权利和义务。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第一千零八十五条　离婚后，子女由一方直接抚养的，另一方应当负担部分或者全部抚养费。负担费用的多少和期限的长短，由双方协议；协议不成的，由人民法院判决。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前款规定的协议或者判决，不妨碍子女在必要时向父母任何一方提出超过协议或者判决原定数额的合理要求。</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第一千零八十六条　离婚后，不直接抚养子女的</w:t>
      </w:r>
      <w:proofErr w:type="gramStart"/>
      <w:r w:rsidRPr="00E94BB0">
        <w:rPr>
          <w:rFonts w:ascii="Helvetica" w:eastAsia="宋体" w:hAnsi="Helvetica" w:cs="Helvetica"/>
          <w:color w:val="3E3E3E"/>
          <w:kern w:val="0"/>
          <w:sz w:val="27"/>
          <w:szCs w:val="27"/>
        </w:rPr>
        <w:t>父或者母</w:t>
      </w:r>
      <w:proofErr w:type="gramEnd"/>
      <w:r w:rsidRPr="00E94BB0">
        <w:rPr>
          <w:rFonts w:ascii="Helvetica" w:eastAsia="宋体" w:hAnsi="Helvetica" w:cs="Helvetica"/>
          <w:color w:val="3E3E3E"/>
          <w:kern w:val="0"/>
          <w:sz w:val="27"/>
          <w:szCs w:val="27"/>
        </w:rPr>
        <w:t>，有探望子女的权利，另一方有协助的义务。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行使探望权利的方式、时间由当事人协议；协议不成的，由人民法院判决。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w:t>
      </w:r>
      <w:proofErr w:type="gramStart"/>
      <w:r w:rsidRPr="00E94BB0">
        <w:rPr>
          <w:rFonts w:ascii="Helvetica" w:eastAsia="宋体" w:hAnsi="Helvetica" w:cs="Helvetica"/>
          <w:color w:val="3E3E3E"/>
          <w:kern w:val="0"/>
          <w:sz w:val="27"/>
          <w:szCs w:val="27"/>
        </w:rPr>
        <w:t>父或者母</w:t>
      </w:r>
      <w:proofErr w:type="gramEnd"/>
      <w:r w:rsidRPr="00E94BB0">
        <w:rPr>
          <w:rFonts w:ascii="Helvetica" w:eastAsia="宋体" w:hAnsi="Helvetica" w:cs="Helvetica"/>
          <w:color w:val="3E3E3E"/>
          <w:kern w:val="0"/>
          <w:sz w:val="27"/>
          <w:szCs w:val="27"/>
        </w:rPr>
        <w:t>探望子女，不利于子女身心健康的，由人民法院依法中止探望；中止的事由消失后，应当恢复探望。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第一千零八十七条　离婚时，夫妻的共同财产由双方协议处理；协议不成的，由人民法院根据财产的具体情况，按照照顾子女、女方和无过错方权益的原则判决。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对</w:t>
      </w:r>
      <w:proofErr w:type="gramStart"/>
      <w:r w:rsidRPr="00E94BB0">
        <w:rPr>
          <w:rFonts w:ascii="Helvetica" w:eastAsia="宋体" w:hAnsi="Helvetica" w:cs="Helvetica"/>
          <w:color w:val="3E3E3E"/>
          <w:kern w:val="0"/>
          <w:sz w:val="27"/>
          <w:szCs w:val="27"/>
        </w:rPr>
        <w:t>夫或者妻</w:t>
      </w:r>
      <w:proofErr w:type="gramEnd"/>
      <w:r w:rsidRPr="00E94BB0">
        <w:rPr>
          <w:rFonts w:ascii="Helvetica" w:eastAsia="宋体" w:hAnsi="Helvetica" w:cs="Helvetica"/>
          <w:color w:val="3E3E3E"/>
          <w:kern w:val="0"/>
          <w:sz w:val="27"/>
          <w:szCs w:val="27"/>
        </w:rPr>
        <w:t>在家庭土地承包经营中享有的权益等，应当依法予以保护。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第一千零八十八条　夫妻一方因抚育子女、照料老年人、协助另一方工作等负担较多义务的，离婚时有权向另一方请求补偿，另一方应当给予补偿。具体办法由双方协议；协议不成的，由人民法院判决。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第一千零八十九条　离婚时，夫妻共同债务应当共同偿还。共同财产不足清偿或者财产归各自所有的，由双方协议清偿；协议不成的，由人民法院判决。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第一千零九十条　离婚时，如果一方生活困难，有负担能力的另一方应当给予适当帮助。具体办法由双方协议；协议不成的，由人民法院判决。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第一千零九十一条　有下列情形之一，导致离婚的，无过错方有权请求损害赔偿：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（一）重婚；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（二）与他人同居；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（三）实施家庭暴力；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（四）虐待、遗弃家庭成员；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（五）有其他重大过错。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第五章　收养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第一节　收养关系的成立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第一千零九十三条　下列未成年人，可以被收养：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（一）丧失父母的孤儿；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（二）查找不到生父母的未成年人；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（三）生父母有特殊困难无力抚养的子女。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第一千零九十四条　下列个人、组织可以作送养人：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（一）孤儿的监护人；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（二）儿童福利机构；</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（三）有特殊困难无力抚养子女的生父母。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第一千零九十五条　未成年人的父母均不具备完全民事行为能力且可能严重危害该未成年人的，该未成年人的监护人可以将其送养。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第一千零九十六条　监护人送养孤儿的，应当征得有抚养义务的人同意。有抚养义务的人不同意送养、监护人不愿意继续履行监护职责的，应当依照本法第一编的规定另行确定监护人。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第一千零九十七条　生父母送养子女，应当双方共同送养。生父母一方不明或者查找不到的，可以单方送养。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第一千零九十八条　收养人应当同时具备下列条件：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（一）无子女或者只有一名子女；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（二）有抚养、教育和保护被收养人的能力；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（三）未患有在医学上认为不应当收养子女的疾病；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（四）无不利于被收养人健康成长的违法犯罪记录；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（五）年满三十周岁。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第一千零九十九条　收养三代以内旁系同辈血亲的子女，可以不受本法第一千零九十三条第三项、第一千零九十四条第三项和第一千一百零二条规定的限制。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华侨收养三代以内旁系同辈血亲的子女，还可以不受本法第一千零九十八条第一项规定的限制。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第一千一百条　无子女的收养人可以收养两名子女；有子女的收养人只能收养一名子女。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收养孤儿、残疾未成年人或者儿童福利机构抚养的查找不到生父母的未成年人，可以不受前款和本法第一千零九十八条第一项规定的限制。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第一千一百零一条　有配偶者收养子女，应当夫妻共同收养。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第一千一百零二条　无配偶者收养异性子女的，收养人与被收养人的年龄应当相差四十周岁以上。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第一千一百零三条　继父或者继母经继子女的生父母同意，可以收养继子女，并可以不受本法第一千零九十三条第三项、第一千零九十四条第三项、第一千零九十八条和第一千一百条第一款规定的限制。</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第一千一百零四条　收养人收养与送养人送养，应当双方自愿。收养八周岁以上未成年人的，应当征得被收养人的同意。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第一千一百零五条　收养应当向县级以上人民政府民政部门登记。收养关系自登记之日起成立。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收养查找不到生父母的未成年人的，办理登记的民政部门应当在登记前予以公告。</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收养关系当事人愿意签订收养协议的，可以签订收养协议。</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收养关系当事人各方或者一方要求办理收养公证的，应当办理收养公证。</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县级以上人民政府民政部门应当依法进行收养评估。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第一千一百零六条　收养关系成立后，公安机关应当按照国家有关规定为被收养人办理户口登记。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第一千一百零七条　孤儿或者生父母无力抚养的子女，可以由生父母的亲属、朋友抚养；抚养人与被抚养人的关系不适用本章规定。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第一千一百零八条　配偶一方死亡，另一方送养未成年子女的，死亡一方的父母有优先抚养的权利。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第一千一百零九条　外国人依法可以在中华人民共和国收养子女。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前款规定的证明材料应当经收养人所在国外交机关或者外交机关授权的机构认证，并经中华人民共和国驻该国使领馆认证，但是国家另有规定的除外。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第一千一百一十条　收养人、送养人要求保守收养秘密的，其他人应当尊重其意愿，不得泄露。</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第二节　收养的效力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养子女与生父母以及其他近亲属间的权利义务关系，因收养关系的成立而消除。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第一千一百一十二条　养子女可以随养父或者养母的姓氏，经当事人协商一致，也可以保留原姓氏。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第一千一百一十三条　有本法第一编关于民事法律行为无效规定情形或者违反本编规定的收养行为无效。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无效的收养行为自</w:t>
      </w:r>
      <w:proofErr w:type="gramStart"/>
      <w:r w:rsidRPr="00E94BB0">
        <w:rPr>
          <w:rFonts w:ascii="Helvetica" w:eastAsia="宋体" w:hAnsi="Helvetica" w:cs="Helvetica"/>
          <w:color w:val="3E3E3E"/>
          <w:kern w:val="0"/>
          <w:sz w:val="27"/>
          <w:szCs w:val="27"/>
        </w:rPr>
        <w:t>始没有</w:t>
      </w:r>
      <w:proofErr w:type="gramEnd"/>
      <w:r w:rsidRPr="00E94BB0">
        <w:rPr>
          <w:rFonts w:ascii="Helvetica" w:eastAsia="宋体" w:hAnsi="Helvetica" w:cs="Helvetica"/>
          <w:color w:val="3E3E3E"/>
          <w:kern w:val="0"/>
          <w:sz w:val="27"/>
          <w:szCs w:val="27"/>
        </w:rPr>
        <w:t>法律约束力。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第三节　收养关系的解除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第一千一百一十四条　收养人在被收养人成年以前，不得解除收养关系，但是收养人、送养人双方协议解除的除外。养子女八周岁以上的，应当征得本人同意。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第一千一百一十五条　养父母与成年养子女关系恶化、无法共同生活的，可以协议解除收养关系。不能达成协议的，可以向人民法院提起诉讼。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第一千一百一十六条　当事人协议解除收养关系的，应当到民政部门办理解除收养关系登记。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生父母要求解除收养关系的，养父母可以要求生父母适当补偿收养期间支出的抚养费；但是，因养父母虐待、遗弃养子女而解除收养关系的除外。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第六编　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第一千一百一十九条　本编调整因继承产生的民事关系。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第一千一百二十条　国家保护自然人的继承权。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第一千一百二十一条　继承从被继承人死亡时开始。</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相互有继承关系的数人在同一事件中死亡，难以确定死亡时间的，推定没有其他继承人的人先死亡。都有其他继承人，辈份不同的，推定长辈先死亡；辈份相同的，推定同时死亡，相互不发生继承。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第一千一百二十二条　遗产是自然人死亡时遗留的个人合法财产。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依照法律规定或者根据其性质不得继承的遗产，不得继承。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第一千一百二十三条　继承开始后，按照法定继承办理；有遗嘱的，按照遗嘱继承或者遗赠办理；有遗赠扶养协议的，按照协议办理。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第一千一百二十四条　继承开始后，继承人放弃继承的，应当在遗产处理前，以书面形式</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放弃继承的表示；没有表示的，视为接受继承。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受遗赠人应当在知道受遗赠后六十日内，</w:t>
      </w:r>
      <w:proofErr w:type="gramStart"/>
      <w:r w:rsidRPr="00E94BB0">
        <w:rPr>
          <w:rFonts w:ascii="Helvetica" w:eastAsia="宋体" w:hAnsi="Helvetica" w:cs="Helvetica"/>
          <w:color w:val="3E3E3E"/>
          <w:kern w:val="0"/>
          <w:sz w:val="27"/>
          <w:szCs w:val="27"/>
        </w:rPr>
        <w:t>作出</w:t>
      </w:r>
      <w:proofErr w:type="gramEnd"/>
      <w:r w:rsidRPr="00E94BB0">
        <w:rPr>
          <w:rFonts w:ascii="Helvetica" w:eastAsia="宋体" w:hAnsi="Helvetica" w:cs="Helvetica"/>
          <w:color w:val="3E3E3E"/>
          <w:kern w:val="0"/>
          <w:sz w:val="27"/>
          <w:szCs w:val="27"/>
        </w:rPr>
        <w:t>接受或者放弃受遗赠的表示；到期没有表示的，视为放弃受遗赠。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第一千一百二十五条　继承人有下列行为之一的，丧失继承权：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（一）故意杀害被继承人；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（二）为争夺遗产而杀害其他继承人；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（三）遗弃被继承人，或者虐待被继承人情节严重；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（四）伪造、篡改、隐匿或者销毁遗嘱，情节严重；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（五）以欺诈、胁迫手段迫使或者妨碍被继承人设立、变更或者撤回遗嘱，情节严重。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继承人有前款第三项至第五项行为，确有悔改表现，被继承人表示宽恕或者事后在遗嘱中将其列为继承人的，该继承人不丧失继承权。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受遗赠人有本条第一款规定行为的，丧失受遗赠权。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法定继承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第一千一百二十六条　继承权男女平等。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第一千一百二十七条　遗产按照下列顺序继承：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（一）第一顺序：配偶、子女、父母；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（二）第二顺序：兄弟姐妹、祖父母、外祖父母。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继承开始后，由第一顺序继承人继承，第二顺序继承人不继承；没有第一顺序继承人继承的，由第二顺序继承人继承。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本编所称子女，包括婚生子女、非婚生子女、养子女和有扶养关系的继子女。</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本编所称父母，包括生父母、养父母和有扶养关系的继父母。</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本编所称兄弟姐妹，包括同父母的兄弟姐妹、同父异母或者同母异父的兄弟姐妹、养兄弟姐妹、有扶养关系的继兄弟姐妹。</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第一千一百二十八条　被继承人的子女先于被继承人死亡的，由被继承人的子女的直系晚辈血亲代位继承。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被继承人的兄弟姐妹先于被继承人死亡的，由被继承人的兄弟姐妹的子女代位继承。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代位继承人一般只能继承被代位继承人有权继承的遗产份额。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第一千一百二十九条　丧偶儿媳对公婆，丧偶女婿对岳父母，尽了主要赡养义务的，作为第一顺序继承人。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第一千一百三十条　同一顺序继承人继承遗产的份额，一般应当均等。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对生活有特殊困难又缺乏劳动能力的继承人，分配遗产时，应当予以照顾。</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对被继承人尽了主要扶养义务或者与被继承人共同生活的继承人，分配遗产时，可以多分。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有扶养能力和有扶养条件的继承人，不尽扶养义务的，分配遗产时，应当不分或者少分。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继承人协商同意的，也可以不均等。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第一千一百三十一条　对继承人以外的依靠被继承人扶养的人，或者继承人以外的对被继承人扶养较多的人，可以分给适当的遗产。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第一千一百三十二条　继承人应当本着互谅互让、和睦团结的精神，协商处理继承问题。遗产分割的时间、办法和份额，由继承人协商确定；协商不成的，可以由人民调解委员会调解或者向人民法院提起诉讼。</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遗嘱继承和遗赠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第一千一百三十三条　自然人可以依照本法规定立遗嘱处分个人财产，并可以指定遗嘱执行人。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自然人可以立遗嘱将个人财产指定由法定继承人中的一人或者数人继承。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自然人可以立遗嘱将个人财产赠与国家、集体或者法定继承人以外的组织、个人。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自然人可以依法设立遗嘱信托。</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第一千一百三十四条　自书遗嘱由遗嘱人亲笔书写，签名，注明年、月、日。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第一千一百三十五条　代书遗嘱应当有两个以上见证人在场见证，由其中一人代书，并由遗嘱人、代书人和其他见证人签名，注明年、月、日。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第一千一百三十六条　打印遗嘱应当有两个以上见证人在场见证。遗嘱人和见证人应当在遗嘱每一页签名，注明年、月、日。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第一千一百三十七条　以录音录像形式立的遗嘱，应当有两个以上见证人在场见证。遗嘱人和见证人应当在录音录像中记录其姓名或者肖像，以及年、月、日。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第一千一百三十八条　遗嘱人在危急情况下，可以立口头遗嘱。口头遗嘱应当有两个以上见证人在场见证。危急情况消除后，遗嘱人能够以书面或者录音录像形式立遗嘱的，所立的口头遗嘱无效。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第一千一百三十九条　公证遗嘱由遗嘱人经公证机构办理。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第一千一百四十条　下列人员不能作为遗嘱见证人：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（一）无民事行为能力人、限制民事行为能力人以及其他不具有见证能力的人；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（二）继承人、受遗赠人；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（三）与继承人、受遗赠人有利害关系的人。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第一千一百四十一条　遗嘱应当为缺乏劳动能力又没有生活来源的继承人保留必要的遗产份额。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第一千一百四十二条　遗嘱人可以撤回、变更自己所立的遗嘱。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立遗嘱后，遗嘱人实施与遗嘱内容相反的民事法律行为的，视为对遗嘱相关内容的撤回。</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立有数份遗嘱，内容相抵触的，以最后的遗嘱为准。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第一千一百四十三条　无民事行为能力人或者限制民事行为能力人所立的遗嘱无效。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遗嘱必须表示遗嘱人的真实意思，受欺诈、胁迫所立的遗嘱无效。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伪造的遗嘱无效。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遗嘱被篡改的，篡改的内容无效。</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第一千一百四十四条　遗嘱继承或者遗赠附有义务的，继承人或者受遗赠人应当履行义务。没有正当理由不履行义务的，经利害关系人或者有关组织请求，人民法院可以取消其接受附义务部分遗产的权利。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第四章　遗产的处理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第一千一百四十六条　对遗产管理人的确定有争议的，利害关系人可以向人民法院申请指定遗产管理人。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第一千一百四十七条　遗产管理人应当履行下列职责：</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（一）清理遗产并制作遗产清单；</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（二）向继承人报告遗产情况；</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（三）采取必要措施防止遗产毁损、灭失；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（四）处理被继承人的债权债务；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（五）按照遗嘱或者依照法律规定分割遗产；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（六）实施与管理遗产有关的其他必要行为。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第一千一百四十八条　遗产管理人应当依法履行职责，因故意或者重大过失造成继承人、受遗赠人、债权人损害的，应当承担民事责任。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第一千一百四十九条　遗产管理人可以依照法律规定或者按照约定获得报酬。</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第一千一百五十一条　存有遗产的人，应当妥善保管遗产，任何组织或者个人不得侵吞或者争抢。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第一千一百五十二条　继承开始后，继承人于遗产分割前死亡，并没有放弃继承的，该继承人应当继承的遗产转给其继承人，但是遗嘱另有安排的除外。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第一千一百五十三条　夫妻共同所有的财产，除有约定的外，遗产分割时，应当先将共同所有的财产的一半分出为配偶所有，其余的为被继承人的遗产。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遗产在家庭共有财产之中的，遗产分割时，应当先分出他人的财产。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第一千一百五十四条　有下列情形之一的，遗产中的有关部分按照法定继承办理：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（一）遗嘱继承人放弃继承或者受遗赠人放弃受遗赠；</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（二）遗嘱继承人丧失继承权或者受遗赠人丧失受遗赠权；</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（三）遗嘱继承人、受遗赠人先于遗嘱人死亡或者终止；</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（四）遗嘱无效部分所涉及的遗产；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（五）遗嘱未处分的遗产。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第一千一百五十五条　遗产分割时，应当保留胎儿的继承份额。胎儿娩出时是死体的，保留的份额按照法定继承办理。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第一千一百五十六条　遗产分割应当有利于生产和生活需要，不损害遗产的效用。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不宜分割的遗产，可以采取折价、适当补偿或者共有等方法处理。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第一千一百五十七条　夫妻一方死亡后另一方再婚的，有权处分所继承的财产，任何组织或者个人不得干涉。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第一千一百五十八条　自然人可以与继承人以外的组织或者个人签订遗赠扶养协议。按照协议，该组织或者个人承担该自然人生养死葬的义务，享有受遗赠的权利。</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第一千一百五十九条　分割遗产，应当清偿被继承人依法应当缴纳的税款和债务；但是，应当为缺乏劳动能力又没有生活来源的继承人保留必要的遗产。</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第一千一百六十条　无人继承又无人受遗赠的遗产，归国家所有，用于公益事业；死者生前是集体所有制组织成员的，归所在集体所有制组织所有。</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第一千一百六十一条　继承人以所得遗产实际价值为限清偿被继承人依法应当缴纳的税款和债务。超过遗产实际价值部分，继承人自愿偿还的不在此限。</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继承人放弃继承的，对被继承人依法应当缴纳的税款和债务可以不负清偿责任。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第一千一百六十二条　执行遗赠不得妨碍清偿遗赠人依法应当缴纳的税款和债务。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第一千一百六十三条　既有法定继承又有遗嘱继承、遗赠的，由法定继承人清偿被继承人依法应当缴纳的税款和债务；超过法定继承遗产实际价值部分，由遗嘱继承人和受遗赠人按比例以所得遗产清偿。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第七编　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第一章　一般规定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第一千一百六十四条　本编调整因侵害民事权益产生的民事关系。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第一千一百六十五条　行为人因过错侵害他人民事权益造成损害的，应当承担侵权责任。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依照法律规定推定行为人有过错，其不能证明自己没有过错的，应当承担侵权责任。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第一千一百六十六条　行为人造成他人民事权益损害，不论行为人有无过错，法律规定应当承担侵权责任的，依照其规定。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第一千一百六十七条　侵权行为危及他人人身、财产安全的，被侵权人有权请求侵权人承担停止侵害、排除妨碍、消除危险等侵权责任。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第一千一百六十八条　二人以上共同实施侵权行为，造成他人损害的，应当承担连带责任。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第一千一百六十九条　教唆、帮助他人实施侵权行为的，应当与行为人承担连带责任。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教唆、帮助无民事行为能力人、限制民事行为能力人实施侵权行为的，应当承担侵权责任；该无民事行为能力人、限制民事行为能力人的监护人未尽到监护职责的，应当承担相应的责任。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第一千一百七十条　二人以上实施危及他人人身、财产安全的行为，其中一人或者数人的行为造成他人损害，能够确定具体侵权人的，由侵权人承担责任；不能确定具体侵权人的，行为人承担连带责任。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第一千一百七十一条　二人以上分别实施侵权行为造成同一损害，每个人的侵权行为都足以造成全部损害的，行为人承担连带责任。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第一千一百七十二条　二人以上分别实施侵权行为造成同一损害，能够确定责任大小的，各自承担相应的责任；难以确定责任大小的，平均承担责任。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第一千一百七十三条　被侵权人对同一损害的发生或者扩大有过错的，可以减轻侵权人的责任。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第一千一百七十四条　损害是因受害人故意造成的，行为人不承担责任。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第一千一百七十五条　损害是因第三人造成的，第三人应当承担侵权责任。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第一千一百七十六条　自愿参加具有一定风险的文体活动，因其他参加者的行为受到损害的，受害人不得请求其他参加者承担侵权责任；但是，其他参加者对损害的发生有故意或者重大过失的除外。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活动组织者的责任适用本法第一千一百九十八条至第一千二百零一条的规定。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第一千一百七十七条　合法权益受到侵害，情况紧迫且不能及时获得国家机关保护，</w:t>
      </w:r>
      <w:proofErr w:type="gramStart"/>
      <w:r w:rsidRPr="00E94BB0">
        <w:rPr>
          <w:rFonts w:ascii="Helvetica" w:eastAsia="宋体" w:hAnsi="Helvetica" w:cs="Helvetica"/>
          <w:color w:val="3E3E3E"/>
          <w:kern w:val="0"/>
          <w:sz w:val="27"/>
          <w:szCs w:val="27"/>
        </w:rPr>
        <w:t>不</w:t>
      </w:r>
      <w:proofErr w:type="gramEnd"/>
      <w:r w:rsidRPr="00E94BB0">
        <w:rPr>
          <w:rFonts w:ascii="Helvetica" w:eastAsia="宋体" w:hAnsi="Helvetica" w:cs="Helvetica"/>
          <w:color w:val="3E3E3E"/>
          <w:kern w:val="0"/>
          <w:sz w:val="27"/>
          <w:szCs w:val="27"/>
        </w:rPr>
        <w:t>立即采取措施将使其合法权益受到难以弥补的损害的，受害人可以在保护自己合法权益的必要范围内采取扣留侵权人的财物等合理措施；但是，应当立即请求有关国家机关处理。</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受害人采取的措施不当造成他人损害的，应当承担侵权责任。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第一千一百七十八条　本法和其他法律对不承担责任或者减轻责任的情形另有规定的，依照其规定。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第二章　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第一千一百八十条　因同一侵权行为造成多人死亡的，可以以相同数额确定死亡赔偿金。</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第一千一百八十一条　被侵权人死亡的，其近亲属有权请求侵权人承担侵权责任。被侵权人为组织，该组织分立、合并的，承继权利的组织有权请求侵权人承担侵权责任。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被侵权人死亡的，支付被侵权人医疗费、丧葬费等合理费用的人有权请求侵权人赔偿费用，但是侵权人已经支付该费用的除外。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w:t>
      </w:r>
      <w:r w:rsidRPr="00E94BB0">
        <w:rPr>
          <w:rFonts w:ascii="Helvetica" w:eastAsia="宋体" w:hAnsi="Helvetica" w:cs="Helvetica"/>
          <w:color w:val="3E3E3E"/>
          <w:kern w:val="0"/>
          <w:sz w:val="27"/>
          <w:szCs w:val="27"/>
        </w:rPr>
        <w:lastRenderedPageBreak/>
        <w:t>赔偿数额协商不一致，向人民法院提起诉讼的，由人民法院根据实际情况确定赔偿数额。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第一千一百八十三条　侵害自然人人身权益造成严重精神损害的，被侵权人有权请求精神损害赔偿。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因故意或者重大过失侵害自然人具有人身意义的特定物造成严重精神损害的，被侵权人有权请求精神损害赔偿。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第一千一百八十四条　侵害他人财产的，财产损失按照损失发生时的市场价格或者其他合理方式计算。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第一千一百八十五条　故意侵害他人知识产权，情节严重的，被侵权人有权请求相应的惩罚性赔偿。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第一千一百八十六条　受害人和行为人对损害的发生都没有过错的，依照法律的规定由双方分担损失。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第一千一百八十七条　损害发生后，当事人可以协商赔偿费用的支付方式。协商不一致的，赔偿费用应当一次性支付；一次性支付确有困难的，可以分期支付，但是被侵权人有权请求提供相应的担保。</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第三章　责任主体的特殊规定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第一千一百八十八条　无民事行为能力人、限制民事行为能力人造成他人损害的，由监护人承担侵权责任。监护人尽到监护职责的，可以减轻其侵权责任。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有财产的无民事行为能力人、限制民事行为能力人造成他人损害的，从本人财产中支付赔偿费用；不足部分，由监护人赔偿。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第一千一百八十九条　无民事行为能力人、限制民事行为能力人造成他人损害，监护人将监护职责委托给他人的，监护人应当承担侵权责任；受托人有过错的，承担相应的责任。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第一千一百九十条　完全民事行为能力人对自己的行为暂时没有意识或者失去控制造成他人损害有过错的，应当承担侵权责任；没有过错的，根据行为人的经济状况对受害人适当补偿。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完全民事行为能力人因醉酒、滥用麻醉药品或者精神药品对自己的行为暂时没有意识或者失去控制造成他人损害的，应当承担侵权责任。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第一千一百九十一条　用人单位的工作人员因执行工作任务造成他人损害的，由用人单位承担侵权责任。用人单位承担侵权责任后，可以向有故意或者重大过失的工作人员追偿。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劳务派遣期间，被派遣的工作人员因执行工作任务造成他人损害的，由接受劳务派遣的用工单位承担侵权责任；劳务派遣单位有过错的，承担相应的责任。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提供劳务期间，因第三人的行为造成提供劳务一方损害的，提供劳务一方有权请求第三人承担侵权责任，也有权请求接受劳务一方给予补偿。接受劳务一方补偿后，可以向第三人追偿。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第一千一百九十三条　承揽人在完成工作过程中造成第三人损害或者自己损害的，</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人不承担侵权责任。但是，</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人对</w:t>
      </w:r>
      <w:proofErr w:type="gramStart"/>
      <w:r w:rsidRPr="00E94BB0">
        <w:rPr>
          <w:rFonts w:ascii="Helvetica" w:eastAsia="宋体" w:hAnsi="Helvetica" w:cs="Helvetica"/>
          <w:color w:val="3E3E3E"/>
          <w:kern w:val="0"/>
          <w:sz w:val="27"/>
          <w:szCs w:val="27"/>
        </w:rPr>
        <w:t>定作</w:t>
      </w:r>
      <w:proofErr w:type="gramEnd"/>
      <w:r w:rsidRPr="00E94BB0">
        <w:rPr>
          <w:rFonts w:ascii="Helvetica" w:eastAsia="宋体" w:hAnsi="Helvetica" w:cs="Helvetica"/>
          <w:color w:val="3E3E3E"/>
          <w:kern w:val="0"/>
          <w:sz w:val="27"/>
          <w:szCs w:val="27"/>
        </w:rPr>
        <w:t>、指示或者选任有过错的，应当承担相应的责任。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第一千一百九十四条　网络用户、网络服务提供者利用网络侵害他人民事权益的，应当承担侵权责任。法律另有规定的，依照其规定。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第一千一百九十五条　网络用户利用网络服务实施侵权行为的，权利人有权通知网络服务提供者采取删除、屏蔽、断开链接等必要措施。通知应当包括构成侵权的初步证据及权利人的真实身份信息。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权利人因错误通知造成网络用户或者网络服务提供者损害的，应当承担侵权责任。法律另有规定的，依照其规定。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第一千一百九十六条　网络用户接到转送的通知后，可以向网络服务提供者提交不存在侵权行为的声明。声明应当包括不存在侵权行为的初步证据及网络用户的真实身份信息。</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第一千一百九十七条　网络服务提供者知道或者应当知道网络用户利用其网络服务侵害他人民事权益，未采取必要措施的，与该网络用户承担连带责任。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第一千一百九十八条　宾馆、商场、银行、车站、机场、体育场馆、娱乐场所等经营场所、公共场所的经营者、管理者或者群众性活动的组织者，未尽到安全保障义务，造成他人损害的，应当承担侵权责任。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因第三人的行为造成他人损害的，由第三人承担侵权责任；经营者、管理者或者组织者未尽到安全保障义务的，承担相应的补充责任。经营者、管理者或者组织者承担补充责任后，可以向第三人追偿。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第一千二百条　限制民事行为能力人在学校或者其他教育机构学习、生活期间受到人身损害，学校或者其他教育机构未尽到教育、管理职责的，应当承担侵权责任。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第四章　产品责任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第一千二百零二条　因产品存在缺陷造成他人损害的，生产者应当承担侵权责任。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第一千二百零三条　因产品存在缺陷造成他人损害的，被侵权人可以向产品的生产者请求赔偿，也可以向产品的销售者请求赔偿。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产品缺陷由生产者造成的，销售者赔偿后，有权向生产者追偿。因销售者的过错使产品存在缺陷的，生产者赔偿后，有权向销售者追偿。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第一千二百零四条　因运输者、仓储者等第三人的过错使产品存在缺陷，造成他人损害的，产品的生产者、销售者赔偿后，有权向第三人追偿。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第一千二百零五条　因产品缺陷危及他人人身、财产安全的，被侵权人有权请求生产者、销售者承担停止侵害、排除妨碍、消除危险等侵权责任。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第一千二百零六条　产品投入流通后发现存在缺陷的，生产者、销售者应当及时采取停止销售、警示、召回等补救措施；未及时采取补救措施或者补救措施不力造成损害扩大的，对扩大的损害也应当承担侵权责任。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依据前款规定采取召回措施的，生产者、销售者应当负担被侵权人因此支出的必要费用。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第一千二百零七条　明知产品存在缺陷仍然生产、销售，或者没有依据前条规定采取有效补救措施，造成他人死亡或者健康严重损害的，被侵权人有权请求相应的惩罚性赔偿。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第五章　机动车交通事故责任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第一千二百零八条　机动车发生交通事故造成损害的，依照道路交通安全法律和本法的有关规定承担赔偿责任。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第一千二百一十条　当事人之间已经以买卖或者其他方式转让并交付机动车但是未办理登记，发生交通事故造成损害，属于该机动车一方责任的，由受让人承担赔偿责任。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第一千二百一十一条　以挂靠形式从事道路运输经营活动的机动车，发生交通事故造成损害，属于该机动车一方责任的，由挂靠人和被挂靠人承担连带责任。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第一千二百一十四条　以买卖或者其他方式转让拼装或者已经达到报废标准的机动车，发生交通事故造成损害的，由转让人和受让人承担连带责任。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保险人在机动车强制保险责任限额范围内垫付抢救费用的，有权向交通事故责任人追偿。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第一千二百一十七条　非营运机动车发生交通事故造成无偿搭乘人损害，属于该机动车一方责任的，应当减轻其赔偿责任，但是机动车使用人有故意或者重大过失的除外。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第六章　医疗损害责任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第一千二百一十八条　患者在诊疗活动中受到损害，医疗机构或者其医务人员有过错的，由医疗机构承担赔偿责任。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医务人员未尽到前款义务，造成患者损害的，医疗机构应当承担赔偿责任。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第一千二百二十条　因抢救生命垂危的患者等紧急情况，不能取得患者或者其近亲属意见的，经医疗机构负责人或者授权的负责人批准，可以立即实施相应的医疗措施。</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第一千二百二十一条　医务人员在诊疗活动中未尽到与当时的医疗水平相应的诊疗义务，造成患者损害的，医疗机构应当承担赔偿责任。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第一千二百二十二条　患者在诊疗活动中受到损害，有下列情形之一的，推定医疗机构有过错：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（一）违反法律、行政法规、规章以及其他有关诊疗规范的规定；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（二）隐匿或者拒绝提供与纠纷有关的病历资料；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（三）遗失、伪造、篡改或者违法销毁病历资料。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第一千二百二十四条　患者在诊疗活动中受到损害，有下列情形之一的，医疗机构不承担赔偿责任：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（一）患者或者其近亲属不配合医疗机构进行符合诊疗规范的诊疗；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（二）医务人员在抢救生命垂危的患者等紧急情况下已经尽到合理诊疗义务；</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（三）限于当时的医疗水平难以诊疗。</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前款第一项情形中，医疗机构或者其医务人员也有过错的，应当承担相应的赔偿责任。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第一千二百二十五条　医疗机构及其医务人员应当按照规定填写并妥善保管住院志、医嘱单、检验报告、手术及麻醉记录、病理资料、护理记录等病历资料。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患者要求查阅、复制前款规定的病历资料的，医疗机构应当及时提供。</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第一千二百二十六条　医疗机构及其医务人员应当对患者的隐私和个人信息保密。泄露患者的隐私和个人信息，或者未经患者同意公开其病历资料的，应当承担侵权责任。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第一千二百二十七条　医疗机构及其医务人员不得违反诊疗规范实施不必要的检查。</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第一千二百二十八条　医疗机构及其医务人员的合法权益受法律保护。</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干扰医疗秩序，妨碍医务人员工作、生活，侵害医务人员合法权益的，应当依法承担法律责任。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第七章　环境污染和生态破坏责任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第一千二百二十九条　因污染环境、破坏生态造成他人损害的，侵权人应当承担侵权责任。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第一千二百三十条　因污染环境、破坏生态发生纠纷，行为人应当就法律规定的不承担责任或者减轻责任的情形及其行为与损害之间不存在因果关系承担举证责任。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第一千二百三十一条　两个以上侵权人污染环境、破坏生态的，承担责任的大小，根据污染物的种类、浓度、排放量，破坏生态的方式、范围、程度，以及行为对损害后果所起的作用等因素确定。</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第一千二百三十二条　侵权人违反法律规定故意污染环境、破坏生态造成严重后果的，被侵权人有权请求相应的惩罚性赔偿。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第一千二百三十三条　因第三人的过错污染环境、破坏生态的，被侵权人可以向侵权人请求赔偿，也可以向第三人请求赔偿。侵权人赔偿后，有权向第三人追偿。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第一千二百三十五条　违反国家规定造成生态环境损害的，国家规定的机关或者法律规定的组织有权请求侵权人赔偿下列损失和费用：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（一）生态环境受到损害至修复完成期间服务功能丧失导致的损失；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（二）生态环境功能永久性损害造成的损失；</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（三）生态环境损害调查、鉴定评估等费用；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（四）清除污染、修复生态环境费用；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（五）防止损害的发生和扩大所支出的合理费用。</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第八章　高度危险责任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第一千二百三十六条　从事高度危险作业造成他人损害的，应当承担侵权责任。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第一千二百三十八条　民用航空</w:t>
      </w:r>
      <w:proofErr w:type="gramStart"/>
      <w:r w:rsidRPr="00E94BB0">
        <w:rPr>
          <w:rFonts w:ascii="Helvetica" w:eastAsia="宋体" w:hAnsi="Helvetica" w:cs="Helvetica"/>
          <w:color w:val="3E3E3E"/>
          <w:kern w:val="0"/>
          <w:sz w:val="27"/>
          <w:szCs w:val="27"/>
        </w:rPr>
        <w:t>器造成</w:t>
      </w:r>
      <w:proofErr w:type="gramEnd"/>
      <w:r w:rsidRPr="00E94BB0">
        <w:rPr>
          <w:rFonts w:ascii="Helvetica" w:eastAsia="宋体" w:hAnsi="Helvetica" w:cs="Helvetica"/>
          <w:color w:val="3E3E3E"/>
          <w:kern w:val="0"/>
          <w:sz w:val="27"/>
          <w:szCs w:val="27"/>
        </w:rPr>
        <w:t>他人损害的，民用航空器的经营者应当承担侵权责任；但是，能够证明损害是因受害人故意造成的，不承担责任。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第一千二百四十条　从事高空、高压、地下挖掘活动或者使用高速轨道运输工具造成他人损害的，经营者应当承担侵权责任；但是，能够</w:t>
      </w:r>
      <w:r w:rsidRPr="00E94BB0">
        <w:rPr>
          <w:rFonts w:ascii="Helvetica" w:eastAsia="宋体" w:hAnsi="Helvetica" w:cs="Helvetica"/>
          <w:color w:val="3E3E3E"/>
          <w:kern w:val="0"/>
          <w:sz w:val="27"/>
          <w:szCs w:val="27"/>
        </w:rPr>
        <w:lastRenderedPageBreak/>
        <w:t>证明损害是因受害人故意或者不可抗力造成的，不承担责任。被侵权人对损害的发生有重大过失的，可以减轻经营者的责任。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第一千二百四十一条　遗失、抛弃高度危险物造成他人损害的，由所有人承担侵权责任。所有人将高度危险物交由他人管理的，由管理人承担侵权责任；所有人有过错的，与管理人承担连带责任。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第一千二百四十二条　非法占有高度危险物造成他人损害的，由非法占有人承担侵权责任。所有人、管理人不能证明对防止非法占有尽到高度注意义务的，与非法占有人承担连带责任。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第一千二百四十三条　未经许可进入高度危险活动区域或者高度危险物存放区域受到损害，管理人能够证明已经采取足够安全措施并尽到充分警示义务的，可以减轻或者不承担责任。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第一千二百四十四条　承担高度危险责任，法律规定赔偿限额的，依照其规定，但是行为人有故意或者重大过失的除外。</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第九章　饲养动物损害责任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第一千二百四十五条　饲养的动物造成他人损害的，动物饲养人或者管理人应当承担侵权责任；但是，能够证明损害是因被侵权人故意或者重大过失造成的，可以不承担或者减轻责任。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第一千二百四十六条　违反管理规定，未对动物采取安全措施造成他人损害的，动物饲养人或者管理人应当承担侵权责任；但是，能够证明损害是因被侵权人故意造成的，可以减轻责任。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第一千二百四十七条　禁止饲养的烈性犬等危险动物造成他人损害的，动物饲养人或者管理人应当承担侵权责任。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第一千二百四十八条　动物园的动物造成他人损害的，动物园应当承担侵权责任；但是，能够证明尽到管理职责的，不承担侵权责任。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第一千二百四十九条　遗弃、逃逸的动物在遗弃、逃逸期间造成他人损害的，由动物原饲养人或者管理人承担侵权责任。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第一千二百五十条　因第三人的过错致使动物造成他人损害的，被侵权人可以向动物饲养人或者管理人请求赔偿，也可以向第三人请求赔偿。动物饲养人或者管理人赔偿后，有权向第三人追偿。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第一千二百五十一条　饲养动物应当遵守法律法规，尊重社会公德，不得妨碍他人生活。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第十章　建筑物和物件损害责任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因所有人、管理人、使用人或者第三人的原因，建筑物、构筑物或者其他设施倒塌、塌陷造成他人损害的，由所有人、管理人、使用人或者第三人承担侵权责任。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sidRPr="00E94BB0">
        <w:rPr>
          <w:rFonts w:ascii="Helvetica" w:eastAsia="宋体" w:hAnsi="Helvetica" w:cs="Helvetica"/>
          <w:color w:val="3E3E3E"/>
          <w:kern w:val="0"/>
          <w:sz w:val="27"/>
          <w:szCs w:val="27"/>
        </w:rPr>
        <w:t>由可能</w:t>
      </w:r>
      <w:proofErr w:type="gramEnd"/>
      <w:r w:rsidRPr="00E94BB0">
        <w:rPr>
          <w:rFonts w:ascii="Helvetica" w:eastAsia="宋体" w:hAnsi="Helvetica" w:cs="Helvetica"/>
          <w:color w:val="3E3E3E"/>
          <w:kern w:val="0"/>
          <w:sz w:val="27"/>
          <w:szCs w:val="27"/>
        </w:rPr>
        <w:t>加害的建筑物使用人给予补偿。可能加害的建筑物使用人补偿后，有权向侵权人追偿。</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物业服务企业等建筑物管理人应当采取必要的安全保障措施防止前款规定情形的发生；未采取必要的安全保障措施的，应当依法承担未履行安全保障义务的侵权责任。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发生本条第一款规定的情形的，公安等机关应当依法及时调查，查清责任人。</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第一千二百五十五条　堆放物倒塌、滚落或者滑落造成他人损害，堆放人不能证明自己没有过错的，应当承担侵权责任。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第一千二百五十六条　在公共道路上堆放、倾倒、遗撒妨碍通行的物品造成他人损害的，由行为人承担侵权责任。公共道路管理人不能证明已经尽到清理、防护、警示等义务的，应当承担相应的责任。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第一千二百五十七条　因林木折断、倾倒或者果实坠落等造成他人损害，林木的所有人或者管理人不能证明自己没有过错的，应当承担侵权责任。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第一千二百五十八条　在公共场所或者道路上挖掘、修缮安装地下设施等造成他人损害，施工人不能证明已经设置明显标志和采取安全措施的，应当承担侵权责任。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lastRenderedPageBreak/>
        <w:t xml:space="preserve">　　窨井等地下设施造成他人损害，管理人不能证明尽到管理职责的，应当承担侵权责任。</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b/>
          <w:bCs/>
          <w:color w:val="3E3E3E"/>
          <w:kern w:val="0"/>
          <w:sz w:val="27"/>
          <w:szCs w:val="27"/>
        </w:rPr>
        <w:t>附则</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第一千二百五十九条　民法所称的</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以上</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以下</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以内</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届满</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，包括本数；所称的</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不满</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超过</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以外</w:t>
      </w:r>
      <w:r w:rsidRPr="00E94BB0">
        <w:rPr>
          <w:rFonts w:ascii="Helvetica" w:eastAsia="宋体" w:hAnsi="Helvetica" w:cs="Helvetica"/>
          <w:color w:val="3E3E3E"/>
          <w:kern w:val="0"/>
          <w:sz w:val="27"/>
          <w:szCs w:val="27"/>
        </w:rPr>
        <w:t>”</w:t>
      </w:r>
      <w:r w:rsidRPr="00E94BB0">
        <w:rPr>
          <w:rFonts w:ascii="Helvetica" w:eastAsia="宋体" w:hAnsi="Helvetica" w:cs="Helvetica"/>
          <w:color w:val="3E3E3E"/>
          <w:kern w:val="0"/>
          <w:sz w:val="27"/>
          <w:szCs w:val="27"/>
        </w:rPr>
        <w:t>，不包括本数。</w:t>
      </w:r>
    </w:p>
    <w:p w:rsidR="00E94BB0" w:rsidRPr="00E94BB0" w:rsidRDefault="00E94BB0" w:rsidP="00E94BB0">
      <w:pPr>
        <w:widowControl/>
        <w:shd w:val="clear" w:color="auto" w:fill="FFFFFF"/>
        <w:rPr>
          <w:rFonts w:ascii="Helvetica" w:eastAsia="宋体" w:hAnsi="Helvetica" w:cs="Helvetica"/>
          <w:color w:val="3E3E3E"/>
          <w:kern w:val="0"/>
          <w:sz w:val="27"/>
          <w:szCs w:val="27"/>
        </w:rPr>
      </w:pPr>
      <w:r w:rsidRPr="00E94BB0">
        <w:rPr>
          <w:rFonts w:ascii="Helvetica" w:eastAsia="宋体" w:hAnsi="Helvetica" w:cs="Helvetica"/>
          <w:color w:val="3E3E3E"/>
          <w:kern w:val="0"/>
          <w:sz w:val="27"/>
          <w:szCs w:val="27"/>
        </w:rPr>
        <w:t xml:space="preserve">　　第一千二百六十条　本法自</w:t>
      </w:r>
      <w:r w:rsidRPr="00E94BB0">
        <w:rPr>
          <w:rFonts w:ascii="Helvetica" w:eastAsia="宋体" w:hAnsi="Helvetica" w:cs="Helvetica"/>
          <w:color w:val="3E3E3E"/>
          <w:kern w:val="0"/>
          <w:sz w:val="27"/>
          <w:szCs w:val="27"/>
        </w:rPr>
        <w:t>2021</w:t>
      </w:r>
      <w:r w:rsidRPr="00E94BB0">
        <w:rPr>
          <w:rFonts w:ascii="Helvetica" w:eastAsia="宋体" w:hAnsi="Helvetica" w:cs="Helvetica"/>
          <w:color w:val="3E3E3E"/>
          <w:kern w:val="0"/>
          <w:sz w:val="27"/>
          <w:szCs w:val="27"/>
        </w:rPr>
        <w:t>年</w:t>
      </w:r>
      <w:r w:rsidRPr="00E94BB0">
        <w:rPr>
          <w:rFonts w:ascii="Helvetica" w:eastAsia="宋体" w:hAnsi="Helvetica" w:cs="Helvetica"/>
          <w:color w:val="3E3E3E"/>
          <w:kern w:val="0"/>
          <w:sz w:val="27"/>
          <w:szCs w:val="27"/>
        </w:rPr>
        <w:t>1</w:t>
      </w:r>
      <w:r w:rsidRPr="00E94BB0">
        <w:rPr>
          <w:rFonts w:ascii="Helvetica" w:eastAsia="宋体" w:hAnsi="Helvetica" w:cs="Helvetica"/>
          <w:color w:val="3E3E3E"/>
          <w:kern w:val="0"/>
          <w:sz w:val="27"/>
          <w:szCs w:val="27"/>
        </w:rPr>
        <w:t>月</w:t>
      </w:r>
      <w:r w:rsidRPr="00E94BB0">
        <w:rPr>
          <w:rFonts w:ascii="Helvetica" w:eastAsia="宋体" w:hAnsi="Helvetica" w:cs="Helvetica"/>
          <w:color w:val="3E3E3E"/>
          <w:kern w:val="0"/>
          <w:sz w:val="27"/>
          <w:szCs w:val="27"/>
        </w:rPr>
        <w:t>1</w:t>
      </w:r>
      <w:r w:rsidRPr="00E94BB0">
        <w:rPr>
          <w:rFonts w:ascii="Helvetica" w:eastAsia="宋体" w:hAnsi="Helvetica" w:cs="Helvetica"/>
          <w:color w:val="3E3E3E"/>
          <w:kern w:val="0"/>
          <w:sz w:val="27"/>
          <w:szCs w:val="27"/>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0D469E" w:rsidRPr="00E94BB0" w:rsidRDefault="000D469E"/>
    <w:sectPr w:rsidR="000D469E" w:rsidRPr="00E94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BA"/>
    <w:rsid w:val="000D469E"/>
    <w:rsid w:val="004837BA"/>
    <w:rsid w:val="00E9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40354-9DF2-4D53-85BD-D3D2FDBA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B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4BB0"/>
    <w:rPr>
      <w:b/>
      <w:bCs/>
    </w:rPr>
  </w:style>
  <w:style w:type="character" w:styleId="a5">
    <w:name w:val="Hyperlink"/>
    <w:basedOn w:val="a0"/>
    <w:uiPriority w:val="99"/>
    <w:semiHidden/>
    <w:unhideWhenUsed/>
    <w:rsid w:val="00E94BB0"/>
    <w:rPr>
      <w:color w:val="0000FF"/>
      <w:u w:val="single"/>
    </w:rPr>
  </w:style>
  <w:style w:type="character" w:styleId="a6">
    <w:name w:val="FollowedHyperlink"/>
    <w:basedOn w:val="a0"/>
    <w:uiPriority w:val="99"/>
    <w:semiHidden/>
    <w:unhideWhenUsed/>
    <w:rsid w:val="00E94B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5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http://www.360doc.cn/outlink.html?url=http://www.mnw.cn/news/" TargetMode="External" Type="http://schemas.openxmlformats.org/officeDocument/2006/relationships/hyperlink"/><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223</Pages>
  <Words>17277</Words>
  <Characters>98482</Characters>
  <Application>Microsoft Office Word</Application>
  <DocSecurity>0</DocSecurity>
  <Lines>820</Lines>
  <Paragraphs>231</Paragraphs>
  <ScaleCrop>false</ScaleCrop>
  <Company/>
  <LinksUpToDate>false</LinksUpToDate>
  <CharactersWithSpaces>115528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2021-05-13T09:12:00Z</dcterms:created>
  <dc:creator>Users</dc:creator>
  <cp:lastModifiedBy>Users</cp:lastModifiedBy>
  <dcterms:modified xsi:type="dcterms:W3CDTF">2021-05-13T09:13:00Z</dcterms:modified>
  <cp:revision>2</cp:revision>
</cp:coreProperties>
</file>