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07E6D">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关于</w:t>
      </w:r>
      <w:r>
        <w:rPr>
          <w:rFonts w:hint="default" w:ascii="Times New Roman" w:hAnsi="Times New Roman" w:eastAsia="方正小标宋_GBK" w:cs="Times New Roman"/>
          <w:sz w:val="44"/>
          <w:szCs w:val="44"/>
          <w:lang w:val="en-US" w:eastAsia="zh-CN"/>
        </w:rPr>
        <w:t>2026</w:t>
      </w:r>
      <w:r>
        <w:rPr>
          <w:rFonts w:hint="eastAsia" w:ascii="方正小标宋_GBK" w:hAnsi="方正小标宋_GBK" w:eastAsia="方正小标宋_GBK" w:cs="方正小标宋_GBK"/>
          <w:sz w:val="44"/>
          <w:szCs w:val="44"/>
          <w:lang w:val="en-US" w:eastAsia="zh-CN"/>
        </w:rPr>
        <w:t>年市级预算公开有关事项的说明</w:t>
      </w:r>
    </w:p>
    <w:p w14:paraId="0483F815">
      <w:pPr>
        <w:numPr>
          <w:ilvl w:val="0"/>
          <w:numId w:val="0"/>
        </w:numPr>
        <w:ind w:firstLine="640" w:firstLineChars="200"/>
        <w:rPr>
          <w:rFonts w:hint="eastAsia" w:ascii="黑体" w:hAnsi="黑体" w:eastAsia="黑体" w:cs="黑体"/>
          <w:sz w:val="32"/>
          <w:szCs w:val="32"/>
          <w:lang w:val="en-US" w:eastAsia="zh-CN"/>
        </w:rPr>
      </w:pPr>
    </w:p>
    <w:p w14:paraId="61C3DB3B">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一、市级财政性资金安排“三公”经费预算情况</w:t>
      </w:r>
    </w:p>
    <w:p w14:paraId="098B599F">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2026年市级“三公”经费预算安排</w:t>
      </w:r>
      <w:r>
        <w:rPr>
          <w:rFonts w:hint="default" w:ascii="Times New Roman" w:hAnsi="Times New Roman" w:eastAsia="仿宋_GB2312" w:cs="Times New Roman"/>
          <w:color w:val="auto"/>
          <w:sz w:val="32"/>
          <w:szCs w:val="32"/>
          <w:lang w:val="en-US" w:eastAsia="zh-CN"/>
        </w:rPr>
        <w:t>5177.3</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，减少</w:t>
      </w:r>
      <w:r>
        <w:rPr>
          <w:rFonts w:hint="default" w:ascii="Times New Roman" w:hAnsi="Times New Roman" w:eastAsia="仿宋_GB2312" w:cs="Times New Roman"/>
          <w:color w:val="auto"/>
          <w:sz w:val="32"/>
          <w:szCs w:val="32"/>
          <w:lang w:val="en-US" w:eastAsia="zh-CN"/>
        </w:rPr>
        <w:t>165.7万元，下降3.1%</w:t>
      </w:r>
      <w:r>
        <w:rPr>
          <w:rFonts w:hint="default" w:ascii="Times New Roman" w:hAnsi="Times New Roman" w:eastAsia="仿宋_GB2312" w:cs="Times New Roman"/>
          <w:color w:val="auto"/>
          <w:sz w:val="32"/>
          <w:szCs w:val="32"/>
          <w:lang w:eastAsia="zh-CN"/>
        </w:rPr>
        <w:t>。其中：一般公共预算</w:t>
      </w:r>
      <w:r>
        <w:rPr>
          <w:rFonts w:hint="default" w:ascii="Times New Roman" w:hAnsi="Times New Roman" w:eastAsia="仿宋_GB2312" w:cs="Times New Roman"/>
          <w:color w:val="auto"/>
          <w:sz w:val="32"/>
          <w:szCs w:val="32"/>
          <w:lang w:val="en-US" w:eastAsia="zh-CN"/>
        </w:rPr>
        <w:t>5058万元，减少162万元，下降3.1%；政府性基金预算119万元，减少4万元，下降3.3%。具体安排情况如下：</w:t>
      </w:r>
    </w:p>
    <w:p w14:paraId="61869A3E">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（一）公务用车购置及运行费。</w:t>
      </w:r>
      <w:r>
        <w:rPr>
          <w:rFonts w:hint="default" w:ascii="Times New Roman" w:hAnsi="Times New Roman" w:eastAsia="仿宋_GB2312" w:cs="Times New Roman"/>
          <w:color w:val="auto"/>
          <w:sz w:val="32"/>
          <w:szCs w:val="32"/>
          <w:lang w:val="en-US" w:eastAsia="zh-CN"/>
        </w:rPr>
        <w:t>安排3874万元，下降3%。其中：（1）公务用车购置经费614万元（</w:t>
      </w:r>
      <w:r>
        <w:rPr>
          <w:rFonts w:hint="default" w:ascii="Times New Roman" w:hAnsi="Times New Roman" w:eastAsia="楷体_GB2312" w:cs="Times New Roman"/>
          <w:color w:val="auto"/>
          <w:sz w:val="32"/>
          <w:szCs w:val="32"/>
          <w:lang w:val="en-US" w:eastAsia="zh-CN"/>
        </w:rPr>
        <w:t>其中：一般公共预算561万元，政府性基金预算53万元</w:t>
      </w:r>
      <w:r>
        <w:rPr>
          <w:rFonts w:hint="default" w:ascii="Times New Roman" w:hAnsi="Times New Roman" w:eastAsia="仿宋_GB2312" w:cs="Times New Roman"/>
          <w:color w:val="auto"/>
          <w:sz w:val="32"/>
          <w:szCs w:val="32"/>
          <w:lang w:val="en-US" w:eastAsia="zh-CN"/>
        </w:rPr>
        <w:t>），下降3%；（2）公车运行维护经费3260万元（</w:t>
      </w:r>
      <w:r>
        <w:rPr>
          <w:rFonts w:hint="default" w:ascii="Times New Roman" w:hAnsi="Times New Roman" w:eastAsia="楷体_GB2312" w:cs="Times New Roman"/>
          <w:b w:val="0"/>
          <w:bCs w:val="0"/>
          <w:color w:val="auto"/>
          <w:sz w:val="32"/>
          <w:szCs w:val="32"/>
          <w:lang w:val="en-US" w:eastAsia="zh-CN"/>
        </w:rPr>
        <w:t>其中：一般公共预算3194万元，政府性基金66万元）</w:t>
      </w:r>
      <w:r>
        <w:rPr>
          <w:rFonts w:hint="default" w:ascii="Times New Roman" w:hAnsi="Times New Roman" w:eastAsia="仿宋_GB2312" w:cs="Times New Roman"/>
          <w:color w:val="auto"/>
          <w:sz w:val="32"/>
          <w:szCs w:val="32"/>
          <w:lang w:val="en-US" w:eastAsia="zh-CN"/>
        </w:rPr>
        <w:t>，下降3%（</w:t>
      </w:r>
      <w:r>
        <w:rPr>
          <w:rFonts w:hint="default" w:ascii="Times New Roman" w:hAnsi="Times New Roman" w:eastAsia="楷体_GB2312" w:cs="Times New Roman"/>
          <w:color w:val="auto"/>
          <w:sz w:val="32"/>
          <w:szCs w:val="32"/>
          <w:lang w:val="en-US" w:eastAsia="zh-CN"/>
        </w:rPr>
        <w:t>主要是市直部门公车使用减少</w:t>
      </w:r>
      <w:r>
        <w:rPr>
          <w:rFonts w:hint="default" w:ascii="Times New Roman" w:hAnsi="Times New Roman" w:eastAsia="仿宋_GB2312" w:cs="Times New Roman"/>
          <w:color w:val="auto"/>
          <w:sz w:val="32"/>
          <w:szCs w:val="32"/>
          <w:lang w:val="en-US" w:eastAsia="zh-CN"/>
        </w:rPr>
        <w:t>）。</w:t>
      </w:r>
    </w:p>
    <w:p w14:paraId="54F61B82">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（二）公务接待费。</w:t>
      </w:r>
      <w:r>
        <w:rPr>
          <w:rFonts w:hint="default" w:ascii="Times New Roman" w:hAnsi="Times New Roman" w:eastAsia="仿宋_GB2312" w:cs="Times New Roman"/>
          <w:color w:val="auto"/>
          <w:sz w:val="32"/>
          <w:szCs w:val="32"/>
          <w:lang w:val="en-US" w:eastAsia="zh-CN"/>
        </w:rPr>
        <w:t>安排1068万元，下降3.5%（</w:t>
      </w:r>
      <w:r>
        <w:rPr>
          <w:rFonts w:hint="default" w:ascii="Times New Roman" w:hAnsi="Times New Roman" w:eastAsia="楷体_GB2312" w:cs="Times New Roman"/>
          <w:color w:val="auto"/>
          <w:sz w:val="32"/>
          <w:szCs w:val="32"/>
          <w:lang w:val="en-US" w:eastAsia="zh-CN"/>
        </w:rPr>
        <w:t>主要是市直部门接待任务安排减少</w:t>
      </w:r>
      <w:r>
        <w:rPr>
          <w:rFonts w:hint="default" w:ascii="Times New Roman" w:hAnsi="Times New Roman" w:eastAsia="仿宋_GB2312" w:cs="Times New Roman"/>
          <w:color w:val="auto"/>
          <w:sz w:val="32"/>
          <w:szCs w:val="32"/>
          <w:lang w:val="en-US" w:eastAsia="zh-CN"/>
        </w:rPr>
        <w:t>），全部是一般公共预算。</w:t>
      </w:r>
    </w:p>
    <w:p w14:paraId="31ECBD9F">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bCs/>
          <w:color w:val="auto"/>
          <w:sz w:val="32"/>
          <w:szCs w:val="32"/>
          <w:lang w:val="en-US" w:eastAsia="zh-CN"/>
        </w:rPr>
        <w:t>（三）因公出国（境）费。</w:t>
      </w:r>
      <w:r>
        <w:rPr>
          <w:rFonts w:hint="default" w:ascii="Times New Roman" w:hAnsi="Times New Roman" w:eastAsia="仿宋_GB2312" w:cs="Times New Roman"/>
          <w:color w:val="auto"/>
          <w:sz w:val="32"/>
          <w:szCs w:val="32"/>
          <w:lang w:val="en-US" w:eastAsia="zh-CN"/>
        </w:rPr>
        <w:t>安排235万元，下降3%（</w:t>
      </w:r>
      <w:r>
        <w:rPr>
          <w:rFonts w:hint="default" w:ascii="Times New Roman" w:hAnsi="Times New Roman" w:eastAsia="楷体_GB2312" w:cs="Times New Roman"/>
          <w:color w:val="auto"/>
          <w:sz w:val="32"/>
          <w:szCs w:val="32"/>
          <w:lang w:val="en-US" w:eastAsia="zh-CN"/>
        </w:rPr>
        <w:t>主要是出国计划减少</w:t>
      </w:r>
      <w:r>
        <w:rPr>
          <w:rFonts w:hint="default" w:ascii="Times New Roman" w:hAnsi="Times New Roman" w:eastAsia="仿宋_GB2312" w:cs="Times New Roman"/>
          <w:color w:val="auto"/>
          <w:sz w:val="32"/>
          <w:szCs w:val="32"/>
          <w:lang w:val="en-US" w:eastAsia="zh-CN"/>
        </w:rPr>
        <w:t>），全部是一般公共预算。</w:t>
      </w:r>
    </w:p>
    <w:p w14:paraId="4F05D216">
      <w:pPr>
        <w:pStyle w:val="3"/>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二、市本级地方政府债务及债券还本付息情况</w:t>
      </w:r>
    </w:p>
    <w:p w14:paraId="1F237E75">
      <w:pPr>
        <w:pStyle w:val="3"/>
        <w:keepNext w:val="0"/>
        <w:keepLines w:val="0"/>
        <w:pageBreakBefore w:val="0"/>
        <w:widowControl w:val="0"/>
        <w:kinsoku/>
        <w:wordWrap/>
        <w:overflowPunct/>
        <w:topLinePunct w:val="0"/>
        <w:autoSpaceDE/>
        <w:autoSpaceDN/>
        <w:bidi w:val="0"/>
        <w:adjustRightInd/>
        <w:snapToGrid/>
        <w:spacing w:line="64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（一）一般债务</w:t>
      </w:r>
      <w:r>
        <w:rPr>
          <w:rFonts w:hint="default" w:ascii="Times New Roman" w:hAnsi="Times New Roman" w:eastAsia="楷体_GB2312" w:cs="Times New Roman"/>
          <w:b/>
          <w:bCs/>
          <w:sz w:val="32"/>
          <w:szCs w:val="32"/>
          <w:lang w:eastAsia="zh-CN"/>
        </w:rPr>
        <w:t>。</w:t>
      </w:r>
      <w:r>
        <w:rPr>
          <w:rFonts w:hint="eastAsia" w:ascii="仿宋_GB2312" w:hAnsi="仿宋_GB2312" w:eastAsia="仿宋_GB2312" w:cs="仿宋_GB2312"/>
          <w:sz w:val="32"/>
          <w:szCs w:val="32"/>
          <w:lang w:val="en-US" w:eastAsia="zh-CN"/>
        </w:rPr>
        <w:t xml:space="preserve">截至 </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年底，市本级政府一般债务限额</w:t>
      </w:r>
      <w:r>
        <w:rPr>
          <w:rFonts w:hint="eastAsia" w:ascii="Times New Roman" w:hAnsi="Times New Roman" w:eastAsia="仿宋_GB2312" w:cs="Times New Roman"/>
          <w:sz w:val="32"/>
          <w:szCs w:val="32"/>
          <w:lang w:val="en-US" w:eastAsia="zh-CN"/>
        </w:rPr>
        <w:t>106</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34</w:t>
      </w:r>
      <w:r>
        <w:rPr>
          <w:rFonts w:hint="eastAsia" w:ascii="仿宋_GB2312" w:hAnsi="仿宋_GB2312" w:eastAsia="仿宋_GB2312" w:cs="仿宋_GB2312"/>
          <w:sz w:val="32"/>
          <w:szCs w:val="32"/>
          <w:lang w:val="en-US" w:eastAsia="zh-CN"/>
        </w:rPr>
        <w:t>亿元，一般债务余额</w:t>
      </w:r>
      <w:r>
        <w:rPr>
          <w:rFonts w:hint="eastAsia" w:ascii="Times New Roman" w:hAnsi="Times New Roman" w:eastAsia="仿宋_GB2312" w:cs="Times New Roman"/>
          <w:sz w:val="32"/>
          <w:szCs w:val="32"/>
          <w:lang w:val="en-US" w:eastAsia="zh-CN"/>
        </w:rPr>
        <w:t>103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74</w:t>
      </w:r>
      <w:r>
        <w:rPr>
          <w:rFonts w:hint="eastAsia" w:ascii="仿宋_GB2312" w:hAnsi="仿宋_GB2312" w:eastAsia="仿宋_GB2312" w:cs="仿宋_GB2312"/>
          <w:sz w:val="32"/>
          <w:szCs w:val="32"/>
          <w:lang w:val="en-US" w:eastAsia="zh-CN"/>
        </w:rPr>
        <w:t>亿元。</w:t>
      </w:r>
    </w:p>
    <w:p w14:paraId="2A297CD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cs="Times New Roman"/>
        </w:rPr>
      </w:pPr>
      <w:r>
        <w:rPr>
          <w:rFonts w:hint="default" w:ascii="Times New Roman" w:hAnsi="Times New Roman" w:eastAsia="黑体" w:cs="Times New Roman"/>
          <w:sz w:val="32"/>
          <w:szCs w:val="32"/>
        </w:rPr>
        <w:t>202</w:t>
      </w:r>
      <w:r>
        <w:rPr>
          <w:rFonts w:hint="default" w:ascii="Times New Roman" w:hAnsi="Times New Roman" w:eastAsia="黑体" w:cs="Times New Roman"/>
          <w:sz w:val="32"/>
          <w:szCs w:val="32"/>
          <w:lang w:val="en-US" w:eastAsia="zh-CN"/>
        </w:rPr>
        <w:t>6</w:t>
      </w:r>
      <w:r>
        <w:rPr>
          <w:rFonts w:hint="default" w:ascii="Times New Roman" w:hAnsi="Times New Roman" w:eastAsia="黑体" w:cs="Times New Roman"/>
          <w:sz w:val="32"/>
          <w:szCs w:val="32"/>
        </w:rPr>
        <w:t>年市级拟使用新增一般债券资金安排项目表</w:t>
      </w:r>
    </w:p>
    <w:p w14:paraId="3175F2F9">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Times New Roman" w:hAnsi="Times New Roman" w:eastAsia="楷体_GB2312" w:cs="Times New Roman"/>
          <w:sz w:val="24"/>
          <w:szCs w:val="32"/>
        </w:rPr>
      </w:pPr>
      <w:r>
        <w:rPr>
          <w:rFonts w:hint="default" w:ascii="Times New Roman" w:hAnsi="Times New Roman" w:eastAsia="楷体_GB2312" w:cs="Times New Roman"/>
          <w:sz w:val="24"/>
          <w:szCs w:val="32"/>
        </w:rPr>
        <w:t>单位：万元</w:t>
      </w:r>
    </w:p>
    <w:tbl>
      <w:tblPr>
        <w:tblStyle w:val="5"/>
        <w:tblpPr w:leftFromText="180" w:rightFromText="180" w:vertAnchor="text" w:horzAnchor="page" w:tblpX="1911" w:tblpY="1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4FF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130" w:type="dxa"/>
            <w:tcBorders>
              <w:top w:val="single" w:color="000000" w:sz="12" w:space="0"/>
              <w:left w:val="nil"/>
              <w:bottom w:val="single" w:color="000000" w:sz="4" w:space="0"/>
              <w:right w:val="single" w:color="auto" w:sz="4" w:space="0"/>
              <w:tl2br w:val="nil"/>
            </w:tcBorders>
            <w:shd w:val="clear" w:color="auto" w:fill="FFFFFF"/>
            <w:vAlign w:val="center"/>
          </w:tcPr>
          <w:p w14:paraId="51934CD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b w:val="0"/>
                <w:color w:val="000000"/>
                <w:sz w:val="24"/>
                <w:szCs w:val="24"/>
                <w:lang w:eastAsia="zh-CN"/>
              </w:rPr>
            </w:pPr>
            <w:r>
              <w:rPr>
                <w:rFonts w:hint="default" w:ascii="Times New Roman" w:hAnsi="Times New Roman" w:eastAsia="黑体" w:cs="Times New Roman"/>
                <w:b w:val="0"/>
                <w:color w:val="000000"/>
                <w:sz w:val="24"/>
                <w:szCs w:val="24"/>
                <w:lang w:eastAsia="zh-CN"/>
              </w:rPr>
              <w:t>项目名称</w:t>
            </w:r>
          </w:p>
        </w:tc>
        <w:tc>
          <w:tcPr>
            <w:tcW w:w="2130" w:type="dxa"/>
            <w:tcBorders>
              <w:top w:val="single" w:color="000000" w:sz="12" w:space="0"/>
              <w:left w:val="single" w:color="auto" w:sz="4" w:space="0"/>
              <w:bottom w:val="single" w:color="000000" w:sz="4" w:space="0"/>
              <w:right w:val="single" w:color="auto" w:sz="4" w:space="0"/>
            </w:tcBorders>
            <w:shd w:val="clear" w:color="auto" w:fill="FFFFFF"/>
            <w:vAlign w:val="center"/>
          </w:tcPr>
          <w:p w14:paraId="7113DED5">
            <w:pPr>
              <w:pStyle w:val="3"/>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b w:val="0"/>
                <w:color w:val="000000"/>
                <w:sz w:val="24"/>
                <w:szCs w:val="24"/>
                <w:vertAlign w:val="baseline"/>
                <w:lang w:eastAsia="zh-CN"/>
              </w:rPr>
            </w:pPr>
            <w:r>
              <w:rPr>
                <w:rFonts w:hint="default" w:ascii="Times New Roman" w:hAnsi="Times New Roman" w:eastAsia="黑体" w:cs="Times New Roman"/>
                <w:b w:val="0"/>
                <w:color w:val="000000"/>
                <w:sz w:val="24"/>
                <w:szCs w:val="24"/>
                <w:vertAlign w:val="baseline"/>
                <w:lang w:eastAsia="zh-CN"/>
              </w:rPr>
              <w:t>拟安排数额</w:t>
            </w:r>
          </w:p>
        </w:tc>
        <w:tc>
          <w:tcPr>
            <w:tcW w:w="2131" w:type="dxa"/>
            <w:tcBorders>
              <w:top w:val="single" w:color="000000" w:sz="12" w:space="0"/>
              <w:left w:val="single" w:color="auto" w:sz="4" w:space="0"/>
              <w:bottom w:val="single" w:color="000000" w:sz="4" w:space="0"/>
              <w:right w:val="single" w:color="auto" w:sz="4" w:space="0"/>
            </w:tcBorders>
            <w:shd w:val="clear" w:color="auto" w:fill="FFFFFF"/>
            <w:vAlign w:val="center"/>
          </w:tcPr>
          <w:p w14:paraId="24DDAEA9">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黑体" w:cs="Times New Roman"/>
                <w:b w:val="0"/>
                <w:color w:val="000000"/>
                <w:sz w:val="24"/>
                <w:szCs w:val="24"/>
                <w:vertAlign w:val="baseline"/>
                <w:lang w:eastAsia="zh-CN"/>
              </w:rPr>
            </w:pPr>
            <w:r>
              <w:rPr>
                <w:rFonts w:hint="default" w:ascii="Times New Roman" w:hAnsi="Times New Roman" w:eastAsia="黑体" w:cs="Times New Roman"/>
                <w:b w:val="0"/>
                <w:color w:val="000000"/>
                <w:sz w:val="24"/>
                <w:szCs w:val="24"/>
                <w:vertAlign w:val="baseline"/>
                <w:lang w:eastAsia="zh-CN"/>
              </w:rPr>
              <w:t>其中：本级支出</w:t>
            </w:r>
          </w:p>
        </w:tc>
        <w:tc>
          <w:tcPr>
            <w:tcW w:w="2131" w:type="dxa"/>
            <w:tcBorders>
              <w:top w:val="single" w:color="000000" w:sz="12" w:space="0"/>
              <w:left w:val="single" w:color="auto" w:sz="4" w:space="0"/>
              <w:bottom w:val="single" w:color="000000" w:sz="4" w:space="0"/>
              <w:right w:val="nil"/>
            </w:tcBorders>
            <w:shd w:val="clear" w:color="auto" w:fill="FFFFFF"/>
            <w:vAlign w:val="center"/>
          </w:tcPr>
          <w:p w14:paraId="22956F97">
            <w:pPr>
              <w:pStyle w:val="3"/>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b w:val="0"/>
                <w:color w:val="000000"/>
                <w:sz w:val="24"/>
                <w:szCs w:val="24"/>
                <w:vertAlign w:val="baseline"/>
                <w:lang w:eastAsia="zh-CN"/>
              </w:rPr>
            </w:pPr>
            <w:r>
              <w:rPr>
                <w:rFonts w:hint="default" w:ascii="Times New Roman" w:hAnsi="Times New Roman" w:eastAsia="黑体" w:cs="Times New Roman"/>
                <w:b w:val="0"/>
                <w:color w:val="000000"/>
                <w:sz w:val="24"/>
                <w:szCs w:val="24"/>
                <w:vertAlign w:val="baseline"/>
                <w:lang w:eastAsia="zh-CN"/>
              </w:rPr>
              <w:t>对下补助</w:t>
            </w:r>
          </w:p>
        </w:tc>
      </w:tr>
      <w:tr w14:paraId="4B3B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000000" w:sz="4" w:space="0"/>
              <w:left w:val="nil"/>
              <w:bottom w:val="single" w:color="auto" w:sz="4" w:space="0"/>
              <w:right w:val="single" w:color="auto" w:sz="4" w:space="0"/>
            </w:tcBorders>
            <w:shd w:val="clear" w:color="auto" w:fill="FFFFFF"/>
            <w:vAlign w:val="center"/>
          </w:tcPr>
          <w:p w14:paraId="73CA184F">
            <w:pPr>
              <w:pStyle w:val="3"/>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b w:val="0"/>
                <w:color w:val="000000"/>
                <w:sz w:val="32"/>
                <w:szCs w:val="32"/>
                <w:vertAlign w:val="baseline"/>
              </w:rPr>
            </w:pPr>
          </w:p>
        </w:tc>
        <w:tc>
          <w:tcPr>
            <w:tcW w:w="2130" w:type="dxa"/>
            <w:tcBorders>
              <w:top w:val="single" w:color="000000" w:sz="4" w:space="0"/>
              <w:left w:val="single" w:color="auto" w:sz="4" w:space="0"/>
              <w:bottom w:val="single" w:color="auto" w:sz="4" w:space="0"/>
              <w:right w:val="single" w:color="auto" w:sz="4" w:space="0"/>
            </w:tcBorders>
            <w:shd w:val="clear" w:color="auto" w:fill="FFFFFF"/>
            <w:vAlign w:val="center"/>
          </w:tcPr>
          <w:p w14:paraId="58CFBEB6">
            <w:pPr>
              <w:pStyle w:val="3"/>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b w:val="0"/>
                <w:color w:val="000000"/>
                <w:sz w:val="32"/>
                <w:szCs w:val="32"/>
                <w:vertAlign w:val="baseline"/>
              </w:rPr>
            </w:pPr>
          </w:p>
        </w:tc>
        <w:tc>
          <w:tcPr>
            <w:tcW w:w="2131" w:type="dxa"/>
            <w:tcBorders>
              <w:top w:val="single" w:color="000000" w:sz="4" w:space="0"/>
              <w:left w:val="single" w:color="auto" w:sz="4" w:space="0"/>
              <w:bottom w:val="single" w:color="auto" w:sz="4" w:space="0"/>
              <w:right w:val="single" w:color="auto" w:sz="4" w:space="0"/>
            </w:tcBorders>
            <w:shd w:val="clear" w:color="auto" w:fill="FFFFFF"/>
            <w:vAlign w:val="center"/>
          </w:tcPr>
          <w:p w14:paraId="1CE099BD">
            <w:pPr>
              <w:pStyle w:val="3"/>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b w:val="0"/>
                <w:color w:val="000000"/>
                <w:sz w:val="32"/>
                <w:szCs w:val="32"/>
                <w:vertAlign w:val="baseline"/>
              </w:rPr>
            </w:pPr>
          </w:p>
        </w:tc>
        <w:tc>
          <w:tcPr>
            <w:tcW w:w="2131" w:type="dxa"/>
            <w:tcBorders>
              <w:top w:val="single" w:color="000000" w:sz="4" w:space="0"/>
              <w:left w:val="single" w:color="auto" w:sz="4" w:space="0"/>
              <w:bottom w:val="single" w:color="auto" w:sz="4" w:space="0"/>
              <w:right w:val="nil"/>
            </w:tcBorders>
            <w:shd w:val="clear" w:color="auto" w:fill="FFFFFF"/>
            <w:vAlign w:val="center"/>
          </w:tcPr>
          <w:p w14:paraId="2781CED2">
            <w:pPr>
              <w:pStyle w:val="3"/>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b w:val="0"/>
                <w:color w:val="000000"/>
                <w:sz w:val="32"/>
                <w:szCs w:val="32"/>
                <w:vertAlign w:val="baseline"/>
              </w:rPr>
            </w:pPr>
          </w:p>
        </w:tc>
      </w:tr>
      <w:tr w14:paraId="60D0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nil"/>
              <w:bottom w:val="single" w:color="000000" w:sz="12" w:space="0"/>
              <w:right w:val="single" w:color="auto" w:sz="4" w:space="0"/>
            </w:tcBorders>
            <w:shd w:val="clear" w:color="auto" w:fill="FFFFFF"/>
            <w:vAlign w:val="center"/>
          </w:tcPr>
          <w:p w14:paraId="2F931D64">
            <w:pPr>
              <w:pStyle w:val="3"/>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b w:val="0"/>
                <w:color w:val="000000"/>
                <w:sz w:val="32"/>
                <w:szCs w:val="32"/>
                <w:vertAlign w:val="baseline"/>
                <w:lang w:eastAsia="zh-CN"/>
              </w:rPr>
            </w:pPr>
            <w:r>
              <w:rPr>
                <w:rFonts w:hint="default" w:ascii="Times New Roman" w:hAnsi="Times New Roman" w:eastAsia="仿宋_GB2312" w:cs="Times New Roman"/>
                <w:b w:val="0"/>
                <w:color w:val="000000"/>
                <w:sz w:val="24"/>
                <w:szCs w:val="24"/>
                <w:vertAlign w:val="baseline"/>
                <w:lang w:val="en-US" w:eastAsia="zh-CN"/>
              </w:rPr>
              <w:t xml:space="preserve">  合  </w:t>
            </w:r>
            <w:r>
              <w:rPr>
                <w:rFonts w:hint="default" w:ascii="Times New Roman" w:hAnsi="Times New Roman" w:eastAsia="仿宋_GB2312" w:cs="Times New Roman"/>
                <w:b w:val="0"/>
                <w:color w:val="000000"/>
                <w:sz w:val="24"/>
                <w:szCs w:val="24"/>
                <w:vertAlign w:val="baseline"/>
                <w:lang w:eastAsia="zh-CN"/>
              </w:rPr>
              <w:t>计</w:t>
            </w:r>
          </w:p>
        </w:tc>
        <w:tc>
          <w:tcPr>
            <w:tcW w:w="2130" w:type="dxa"/>
            <w:tcBorders>
              <w:top w:val="single" w:color="auto" w:sz="4" w:space="0"/>
              <w:left w:val="single" w:color="auto" w:sz="4" w:space="0"/>
              <w:bottom w:val="single" w:color="000000" w:sz="12" w:space="0"/>
              <w:right w:val="single" w:color="auto" w:sz="4" w:space="0"/>
            </w:tcBorders>
            <w:shd w:val="clear" w:color="auto" w:fill="FFFFFF"/>
            <w:vAlign w:val="center"/>
          </w:tcPr>
          <w:p w14:paraId="7BC65B91">
            <w:pPr>
              <w:pStyle w:val="3"/>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b w:val="0"/>
                <w:color w:val="000000"/>
                <w:sz w:val="32"/>
                <w:szCs w:val="32"/>
                <w:vertAlign w:val="baseline"/>
              </w:rPr>
            </w:pPr>
          </w:p>
        </w:tc>
        <w:tc>
          <w:tcPr>
            <w:tcW w:w="2131" w:type="dxa"/>
            <w:tcBorders>
              <w:top w:val="single" w:color="auto" w:sz="4" w:space="0"/>
              <w:left w:val="single" w:color="auto" w:sz="4" w:space="0"/>
              <w:bottom w:val="single" w:color="000000" w:sz="12" w:space="0"/>
              <w:right w:val="single" w:color="auto" w:sz="4" w:space="0"/>
            </w:tcBorders>
            <w:shd w:val="clear" w:color="auto" w:fill="FFFFFF"/>
            <w:vAlign w:val="center"/>
          </w:tcPr>
          <w:p w14:paraId="2C3F57FF">
            <w:pPr>
              <w:pStyle w:val="3"/>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b w:val="0"/>
                <w:color w:val="000000"/>
                <w:sz w:val="32"/>
                <w:szCs w:val="32"/>
                <w:vertAlign w:val="baseline"/>
              </w:rPr>
            </w:pPr>
          </w:p>
        </w:tc>
        <w:tc>
          <w:tcPr>
            <w:tcW w:w="2131" w:type="dxa"/>
            <w:tcBorders>
              <w:top w:val="single" w:color="auto" w:sz="4" w:space="0"/>
              <w:left w:val="single" w:color="auto" w:sz="4" w:space="0"/>
              <w:bottom w:val="single" w:color="000000" w:sz="12" w:space="0"/>
              <w:right w:val="nil"/>
            </w:tcBorders>
            <w:shd w:val="clear" w:color="auto" w:fill="FFFFFF"/>
            <w:vAlign w:val="center"/>
          </w:tcPr>
          <w:p w14:paraId="661DF543">
            <w:pPr>
              <w:pStyle w:val="3"/>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b w:val="0"/>
                <w:color w:val="000000"/>
                <w:sz w:val="32"/>
                <w:szCs w:val="32"/>
                <w:vertAlign w:val="baseline"/>
              </w:rPr>
            </w:pPr>
          </w:p>
        </w:tc>
      </w:tr>
    </w:tbl>
    <w:p w14:paraId="600DD48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备注：市本级 202</w:t>
      </w:r>
      <w:r>
        <w:rPr>
          <w:rFonts w:hint="default" w:ascii="Times New Roman" w:hAnsi="Times New Roman" w:eastAsia="仿宋_GB2312" w:cs="Times New Roman"/>
          <w:sz w:val="24"/>
          <w:szCs w:val="32"/>
          <w:lang w:val="en-US" w:eastAsia="zh-CN"/>
        </w:rPr>
        <w:t>6</w:t>
      </w:r>
      <w:r>
        <w:rPr>
          <w:rFonts w:hint="default" w:ascii="Times New Roman" w:hAnsi="Times New Roman" w:eastAsia="仿宋_GB2312" w:cs="Times New Roman"/>
          <w:sz w:val="24"/>
          <w:szCs w:val="32"/>
        </w:rPr>
        <w:t>年年初无新增一般债券预算，空表列示</w:t>
      </w:r>
    </w:p>
    <w:p w14:paraId="123BF66E">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2026</w:t>
      </w:r>
      <w:r>
        <w:rPr>
          <w:rFonts w:hint="eastAsia" w:ascii="仿宋_GB2312" w:hAnsi="仿宋_GB2312" w:eastAsia="仿宋_GB2312" w:cs="仿宋_GB2312"/>
          <w:sz w:val="32"/>
          <w:szCs w:val="32"/>
          <w:lang w:val="en-US" w:eastAsia="zh-CN"/>
        </w:rPr>
        <w:t>年安排市本级政府一般债券还本付息付费资金</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88</w:t>
      </w:r>
      <w:r>
        <w:rPr>
          <w:rFonts w:hint="eastAsia" w:ascii="仿宋_GB2312" w:hAnsi="仿宋_GB2312" w:eastAsia="仿宋_GB2312" w:cs="仿宋_GB2312"/>
          <w:sz w:val="32"/>
          <w:szCs w:val="32"/>
          <w:lang w:val="en-US" w:eastAsia="zh-CN"/>
        </w:rPr>
        <w:t>亿元，其中：偿还一般债券到期本金</w:t>
      </w:r>
      <w:r>
        <w:rPr>
          <w:rFonts w:hint="eastAsia"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73</w:t>
      </w:r>
      <w:r>
        <w:rPr>
          <w:rFonts w:hint="eastAsia" w:ascii="仿宋_GB2312" w:hAnsi="仿宋_GB2312" w:eastAsia="仿宋_GB2312" w:cs="仿宋_GB2312"/>
          <w:sz w:val="32"/>
          <w:szCs w:val="32"/>
          <w:lang w:val="en-US" w:eastAsia="zh-CN"/>
        </w:rPr>
        <w:t>亿元（</w:t>
      </w:r>
      <w:r>
        <w:rPr>
          <w:rFonts w:hint="eastAsia" w:ascii="楷体_GB2312" w:hAnsi="楷体_GB2312" w:eastAsia="楷体_GB2312" w:cs="楷体_GB2312"/>
          <w:sz w:val="32"/>
          <w:szCs w:val="32"/>
          <w:lang w:val="en-US" w:eastAsia="zh-CN"/>
        </w:rPr>
        <w:t>一般债券到期本金7.26亿元，拟通过申请再融资债券偿还6.53亿元，使用一般财力偿还0.73亿元</w:t>
      </w:r>
      <w:r>
        <w:rPr>
          <w:rFonts w:hint="eastAsia" w:ascii="仿宋_GB2312" w:hAnsi="仿宋_GB2312" w:eastAsia="仿宋_GB2312" w:cs="仿宋_GB2312"/>
          <w:sz w:val="32"/>
          <w:szCs w:val="32"/>
          <w:lang w:val="en-US" w:eastAsia="zh-CN"/>
        </w:rPr>
        <w:t>）；一般债券利息及发行费用共计</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亿元，使用一般财力支付。</w:t>
      </w:r>
    </w:p>
    <w:p w14:paraId="3E2C6B22">
      <w:pPr>
        <w:pStyle w:val="3"/>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专项债券。</w:t>
      </w:r>
      <w:r>
        <w:rPr>
          <w:rFonts w:hint="eastAsia" w:ascii="仿宋_GB2312" w:hAnsi="仿宋_GB2312" w:eastAsia="仿宋_GB2312" w:cs="仿宋_GB2312"/>
          <w:sz w:val="32"/>
          <w:szCs w:val="32"/>
          <w:lang w:val="en-US" w:eastAsia="zh-CN"/>
        </w:rPr>
        <w:t>截至</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年底，市本级政府专项债务限额</w:t>
      </w:r>
      <w:r>
        <w:rPr>
          <w:rFonts w:hint="eastAsia" w:ascii="Times New Roman" w:hAnsi="Times New Roman" w:eastAsia="仿宋_GB2312" w:cs="Times New Roman"/>
          <w:sz w:val="32"/>
          <w:szCs w:val="32"/>
          <w:lang w:val="en-US" w:eastAsia="zh-CN"/>
        </w:rPr>
        <w:t>69.57</w:t>
      </w:r>
      <w:r>
        <w:rPr>
          <w:rFonts w:hint="eastAsia" w:ascii="仿宋_GB2312" w:hAnsi="仿宋_GB2312" w:eastAsia="仿宋_GB2312" w:cs="仿宋_GB2312"/>
          <w:sz w:val="32"/>
          <w:szCs w:val="32"/>
          <w:lang w:val="en-US" w:eastAsia="zh-CN"/>
        </w:rPr>
        <w:t>亿元，专项债务余额</w:t>
      </w:r>
      <w:r>
        <w:rPr>
          <w:rFonts w:hint="eastAsia" w:ascii="Times New Roman" w:hAnsi="Times New Roman" w:eastAsia="仿宋_GB2312" w:cs="Times New Roman"/>
          <w:sz w:val="32"/>
          <w:szCs w:val="32"/>
          <w:lang w:val="en-US" w:eastAsia="zh-CN"/>
        </w:rPr>
        <w:t>67</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亿元。</w:t>
      </w:r>
    </w:p>
    <w:p w14:paraId="579DBF7A">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2026</w:t>
      </w:r>
      <w:r>
        <w:rPr>
          <w:rFonts w:hint="eastAsia" w:ascii="仿宋_GB2312" w:hAnsi="仿宋_GB2312" w:eastAsia="仿宋_GB2312" w:cs="仿宋_GB2312"/>
          <w:sz w:val="32"/>
          <w:szCs w:val="32"/>
          <w:lang w:val="en-US" w:eastAsia="zh-CN"/>
        </w:rPr>
        <w:t>年安排市本级政府专项债券还本付息付费资金</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34</w:t>
      </w:r>
      <w:r>
        <w:rPr>
          <w:rFonts w:hint="eastAsia" w:ascii="仿宋_GB2312" w:hAnsi="仿宋_GB2312" w:eastAsia="仿宋_GB2312" w:cs="仿宋_GB2312"/>
          <w:sz w:val="32"/>
          <w:szCs w:val="32"/>
          <w:lang w:val="en-US" w:eastAsia="zh-CN"/>
        </w:rPr>
        <w:t>亿元，其中：偿还专项债券到期本金</w:t>
      </w:r>
      <w:r>
        <w:rPr>
          <w:rFonts w:hint="eastAsia"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99</w:t>
      </w:r>
      <w:r>
        <w:rPr>
          <w:rFonts w:hint="eastAsia" w:ascii="仿宋_GB2312" w:hAnsi="仿宋_GB2312" w:eastAsia="仿宋_GB2312" w:cs="仿宋_GB2312"/>
          <w:sz w:val="32"/>
          <w:szCs w:val="32"/>
          <w:lang w:val="en-US" w:eastAsia="zh-CN"/>
        </w:rPr>
        <w:t>亿元（</w:t>
      </w:r>
      <w:r>
        <w:rPr>
          <w:rFonts w:hint="eastAsia" w:ascii="楷体_GB2312" w:hAnsi="楷体_GB2312" w:eastAsia="楷体_GB2312" w:cs="楷体_GB2312"/>
          <w:sz w:val="32"/>
          <w:szCs w:val="32"/>
          <w:lang w:val="en-US" w:eastAsia="zh-CN"/>
        </w:rPr>
        <w:t>专项债券到期本金1.78亿元，拟通过申请再融资债券偿还1.61亿元，需以自身财力偿还0.18，考虑到年初0.99亿元本金需由自身财力垫付，使用政府性基金财力偿还0.99亿元</w:t>
      </w:r>
      <w:r>
        <w:rPr>
          <w:rFonts w:hint="eastAsia" w:ascii="仿宋_GB2312" w:hAnsi="仿宋_GB2312" w:eastAsia="仿宋_GB2312" w:cs="仿宋_GB2312"/>
          <w:sz w:val="32"/>
          <w:szCs w:val="32"/>
          <w:lang w:val="en-US" w:eastAsia="zh-CN"/>
        </w:rPr>
        <w:t>）；专项债券利息及发费用共计</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35</w:t>
      </w:r>
      <w:r>
        <w:rPr>
          <w:rFonts w:hint="eastAsia" w:ascii="仿宋_GB2312" w:hAnsi="仿宋_GB2312" w:eastAsia="仿宋_GB2312" w:cs="仿宋_GB2312"/>
          <w:sz w:val="32"/>
          <w:szCs w:val="32"/>
          <w:lang w:val="en-US" w:eastAsia="zh-CN"/>
        </w:rPr>
        <w:t>亿元，由政府性基金预算安排支付。</w:t>
      </w:r>
    </w:p>
    <w:p w14:paraId="062E761C">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三、转移性支付安排情况 </w:t>
      </w:r>
    </w:p>
    <w:p w14:paraId="01654126">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（一）一般公共预算转移</w:t>
      </w:r>
      <w:r>
        <w:rPr>
          <w:rFonts w:hint="eastAsia" w:ascii="楷体_GB2312" w:hAnsi="楷体_GB2312" w:eastAsia="楷体_GB2312" w:cs="楷体_GB2312"/>
          <w:b/>
          <w:bCs/>
          <w:sz w:val="32"/>
          <w:szCs w:val="32"/>
          <w:lang w:val="en-US" w:eastAsia="zh-CN"/>
        </w:rPr>
        <w:t>支付69.8</w:t>
      </w:r>
      <w:r>
        <w:rPr>
          <w:rFonts w:hint="default" w:ascii="Times New Roman" w:hAnsi="Times New Roman" w:eastAsia="楷体_GB2312" w:cs="Times New Roman"/>
          <w:b/>
          <w:bCs/>
          <w:sz w:val="32"/>
          <w:szCs w:val="32"/>
          <w:lang w:val="en-US" w:eastAsia="zh-CN"/>
        </w:rPr>
        <w:t>亿元</w:t>
      </w:r>
    </w:p>
    <w:p w14:paraId="6714F2AA">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一般</w:t>
      </w:r>
      <w:r>
        <w:rPr>
          <w:rFonts w:hint="default" w:ascii="Times New Roman" w:hAnsi="Times New Roman" w:eastAsia="仿宋_GB2312" w:cs="Times New Roman"/>
          <w:sz w:val="32"/>
          <w:szCs w:val="32"/>
          <w:lang w:eastAsia="zh-CN"/>
        </w:rPr>
        <w:t>性</w:t>
      </w:r>
      <w:r>
        <w:rPr>
          <w:rFonts w:hint="default" w:ascii="Times New Roman" w:hAnsi="Times New Roman" w:eastAsia="仿宋_GB2312" w:cs="Times New Roman"/>
          <w:b w:val="0"/>
          <w:bCs w:val="0"/>
          <w:sz w:val="32"/>
          <w:szCs w:val="32"/>
        </w:rPr>
        <w:t>转移支付</w:t>
      </w:r>
      <w:r>
        <w:rPr>
          <w:rFonts w:hint="default" w:ascii="Times New Roman" w:hAnsi="Times New Roman" w:eastAsia="楷体_GB2312" w:cs="Times New Roman"/>
          <w:b w:val="0"/>
          <w:bCs w:val="0"/>
          <w:sz w:val="32"/>
          <w:szCs w:val="32"/>
          <w:lang w:val="en-US" w:eastAsia="zh-CN"/>
        </w:rPr>
        <w:t>67.4</w:t>
      </w:r>
      <w:r>
        <w:rPr>
          <w:rFonts w:hint="default" w:ascii="Times New Roman" w:hAnsi="Times New Roman" w:eastAsia="仿宋_GB2312" w:cs="Times New Roman"/>
          <w:b w:val="0"/>
          <w:bCs w:val="0"/>
          <w:sz w:val="32"/>
          <w:szCs w:val="32"/>
        </w:rPr>
        <w:t>亿</w:t>
      </w:r>
      <w:r>
        <w:rPr>
          <w:rFonts w:hint="default" w:ascii="Times New Roman" w:hAnsi="Times New Roman" w:eastAsia="仿宋_GB2312" w:cs="Times New Roman"/>
          <w:sz w:val="32"/>
          <w:szCs w:val="32"/>
        </w:rPr>
        <w:t>元。主要包含</w:t>
      </w:r>
      <w:r>
        <w:rPr>
          <w:rFonts w:hint="default" w:ascii="Times New Roman" w:hAnsi="Times New Roman" w:eastAsia="仿宋_GB2312" w:cs="Times New Roman"/>
          <w:sz w:val="32"/>
          <w:szCs w:val="32"/>
          <w:lang w:eastAsia="zh-CN"/>
        </w:rPr>
        <w:t>提前下达的</w:t>
      </w:r>
      <w:r>
        <w:rPr>
          <w:rFonts w:hint="default" w:ascii="Times New Roman" w:hAnsi="Times New Roman" w:eastAsia="仿宋_GB2312" w:cs="Times New Roman"/>
          <w:sz w:val="32"/>
          <w:szCs w:val="32"/>
        </w:rPr>
        <w:t>均衡性转移支付、革命老区及民族和边境地区转移支付、县级基本财力保障机制转移支付、资源枯竭城市转移支付、教育事权转移支付、公共安全事权转移支付、社会保障和就业事权转移支付、卫生健康事权转移支付、农林水事权转移支付和住房保障事权转移支付等。</w:t>
      </w:r>
      <w:r>
        <w:rPr>
          <w:rFonts w:hint="default" w:ascii="Times New Roman" w:hAnsi="Times New Roman" w:eastAsia="仿宋_GB2312" w:cs="Times New Roman"/>
          <w:sz w:val="32"/>
          <w:szCs w:val="32"/>
          <w:lang w:val="en-US" w:eastAsia="zh-CN"/>
        </w:rPr>
        <w:t xml:space="preserve">     </w:t>
      </w:r>
    </w:p>
    <w:p w14:paraId="50E9C0D9">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专项转移支付</w:t>
      </w:r>
      <w:r>
        <w:rPr>
          <w:rFonts w:hint="default" w:ascii="Times New Roman" w:hAnsi="Times New Roman" w:eastAsia="仿宋_GB2312" w:cs="Times New Roman"/>
          <w:b w:val="0"/>
          <w:bCs w:val="0"/>
          <w:sz w:val="32"/>
          <w:szCs w:val="32"/>
          <w:lang w:val="en-US" w:eastAsia="zh-CN"/>
        </w:rPr>
        <w:t>2.4</w:t>
      </w:r>
      <w:r>
        <w:rPr>
          <w:rFonts w:hint="default" w:ascii="Times New Roman" w:hAnsi="Times New Roman" w:eastAsia="仿宋_GB2312" w:cs="Times New Roman"/>
          <w:b w:val="0"/>
          <w:bCs w:val="0"/>
          <w:sz w:val="32"/>
          <w:szCs w:val="32"/>
        </w:rPr>
        <w:t>亿元。</w:t>
      </w:r>
      <w:r>
        <w:rPr>
          <w:rFonts w:hint="default" w:ascii="Times New Roman" w:hAnsi="Times New Roman" w:eastAsia="仿宋_GB2312" w:cs="Times New Roman"/>
          <w:sz w:val="32"/>
          <w:szCs w:val="32"/>
        </w:rPr>
        <w:t>主要包含国防支出、科学技术支出、文化旅游体育与传媒支出、卫生健康支出、节能环保支出、农林水支出、资源勘探工业信息支出和商业服务业等支出。</w:t>
      </w:r>
    </w:p>
    <w:p w14:paraId="57A90B8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kern w:val="2"/>
          <w:sz w:val="32"/>
          <w:szCs w:val="32"/>
          <w:lang w:val="en-US" w:eastAsia="zh-CN" w:bidi="ar-SA"/>
        </w:rPr>
        <w:t>（二）政府性基金预算转移支付2.1亿元。</w:t>
      </w:r>
      <w:r>
        <w:rPr>
          <w:rFonts w:hint="default" w:ascii="Times New Roman" w:hAnsi="Times New Roman" w:eastAsia="仿宋_GB2312" w:cs="Times New Roman"/>
          <w:sz w:val="32"/>
          <w:szCs w:val="32"/>
        </w:rPr>
        <w:t>按支出功能分类，包括文化旅游体育与传媒支出</w:t>
      </w:r>
      <w:r>
        <w:rPr>
          <w:rFonts w:hint="default" w:ascii="Times New Roman" w:hAnsi="Times New Roman" w:eastAsia="仿宋_GB2312" w:cs="Times New Roman"/>
          <w:sz w:val="32"/>
          <w:szCs w:val="32"/>
          <w:lang w:val="en-US" w:eastAsia="zh-CN"/>
        </w:rPr>
        <w:t>209万</w:t>
      </w:r>
      <w:r>
        <w:rPr>
          <w:rFonts w:hint="default" w:ascii="Times New Roman" w:hAnsi="Times New Roman" w:eastAsia="仿宋_GB2312" w:cs="Times New Roman"/>
          <w:sz w:val="32"/>
          <w:szCs w:val="32"/>
        </w:rPr>
        <w:t>元、农林水支出</w:t>
      </w:r>
      <w:r>
        <w:rPr>
          <w:rFonts w:hint="default" w:ascii="Times New Roman" w:hAnsi="Times New Roman" w:eastAsia="仿宋_GB2312" w:cs="Times New Roman"/>
          <w:sz w:val="32"/>
          <w:szCs w:val="32"/>
          <w:lang w:val="en-US" w:eastAsia="zh-CN"/>
        </w:rPr>
        <w:t>430万</w:t>
      </w:r>
      <w:r>
        <w:rPr>
          <w:rFonts w:hint="default" w:ascii="Times New Roman" w:hAnsi="Times New Roman" w:eastAsia="仿宋_GB2312" w:cs="Times New Roman"/>
          <w:sz w:val="32"/>
          <w:szCs w:val="32"/>
        </w:rPr>
        <w:t>元、其他支出</w:t>
      </w:r>
      <w:r>
        <w:rPr>
          <w:rFonts w:hint="default" w:ascii="Times New Roman" w:hAnsi="Times New Roman" w:eastAsia="仿宋_GB2312" w:cs="Times New Roman"/>
          <w:sz w:val="32"/>
          <w:szCs w:val="32"/>
          <w:lang w:val="en-US" w:eastAsia="zh-CN"/>
        </w:rPr>
        <w:t>20602万</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val="en-US" w:eastAsia="zh-CN"/>
        </w:rPr>
        <w:t xml:space="preserve">  </w:t>
      </w:r>
    </w:p>
    <w:p w14:paraId="317D7A6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cs="Times New Roman"/>
          <w:lang w:val="en-US" w:eastAsia="zh-CN"/>
        </w:rPr>
      </w:pPr>
      <w:r>
        <w:rPr>
          <w:rFonts w:hint="default" w:ascii="楷体_GB2312" w:hAnsi="楷体_GB2312" w:eastAsia="楷体_GB2312" w:cs="楷体_GB2312"/>
          <w:b/>
          <w:bCs/>
          <w:kern w:val="2"/>
          <w:sz w:val="32"/>
          <w:szCs w:val="32"/>
          <w:lang w:val="en-US" w:eastAsia="zh-CN" w:bidi="ar-SA"/>
        </w:rPr>
        <w:t>（三）国有资本经营预算转移支付565万元。</w:t>
      </w:r>
      <w:r>
        <w:rPr>
          <w:rFonts w:hint="default" w:ascii="Times New Roman" w:hAnsi="Times New Roman" w:eastAsia="仿宋_GB2312" w:cs="Times New Roman"/>
          <w:sz w:val="32"/>
          <w:szCs w:val="32"/>
        </w:rPr>
        <w:t>主要是国有企业退休人员社会化管理补助资金。</w:t>
      </w:r>
    </w:p>
    <w:p w14:paraId="01D00B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四、预算绩效管理工作开展情况</w:t>
      </w:r>
    </w:p>
    <w:p w14:paraId="3ECBB4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lang w:val="en-US"/>
        </w:rPr>
      </w:pPr>
      <w:r>
        <w:rPr>
          <w:rFonts w:hint="eastAsia" w:ascii="仿宋_GB2312" w:hAnsi="仿宋_GB2312" w:eastAsia="仿宋_GB2312" w:cs="仿宋_GB2312"/>
          <w:b/>
          <w:bCs/>
          <w:sz w:val="32"/>
          <w:szCs w:val="32"/>
          <w:lang w:val="en-US" w:eastAsia="zh-CN"/>
        </w:rPr>
        <w:t>完善</w:t>
      </w:r>
      <w:r>
        <w:rPr>
          <w:rFonts w:hint="eastAsia" w:ascii="仿宋_GB2312" w:hAnsi="仿宋_GB2312" w:eastAsia="仿宋_GB2312" w:cs="仿宋_GB2312"/>
          <w:b/>
          <w:bCs/>
          <w:sz w:val="32"/>
          <w:szCs w:val="32"/>
        </w:rPr>
        <w:t>绩效管理制度体系，实现工作“有章可循”。</w:t>
      </w:r>
      <w:r>
        <w:rPr>
          <w:rFonts w:hint="eastAsia" w:ascii="仿宋_GB2312" w:hAnsi="仿宋_GB2312" w:eastAsia="仿宋_GB2312" w:cs="仿宋_GB2312"/>
          <w:sz w:val="32"/>
          <w:szCs w:val="32"/>
          <w:lang w:val="en-US" w:eastAsia="zh-CN"/>
        </w:rPr>
        <w:t>紧跟中央、省厅预算绩效管理改革步伐，及时修订预算绩效管理相关制度文件，进一步明确预算绩效管理全过程操作规范与责任边界，构建上下衔接、务实管用的制度框架，为全市预算绩效管理工作制度化、规范化、科学化推进提供坚实制度保障。</w:t>
      </w:r>
      <w:r>
        <w:rPr>
          <w:rFonts w:hint="eastAsia" w:ascii="仿宋_GB2312" w:hAnsi="仿宋_GB2312" w:eastAsia="仿宋_GB2312" w:cs="仿宋_GB2312"/>
          <w:b/>
          <w:bCs/>
          <w:sz w:val="32"/>
          <w:szCs w:val="32"/>
        </w:rPr>
        <w:t>健全绩效指标标准体系，实现目标“长效管理”。</w:t>
      </w:r>
      <w:r>
        <w:rPr>
          <w:rFonts w:hint="eastAsia" w:ascii="仿宋_GB2312" w:hAnsi="仿宋_GB2312" w:eastAsia="仿宋_GB2312" w:cs="仿宋_GB2312"/>
          <w:sz w:val="32"/>
          <w:szCs w:val="32"/>
          <w:lang w:val="en-US" w:eastAsia="zh-CN"/>
        </w:rPr>
        <w:t>将绩效指标和标准体系建设及落地应用作为推进预算绩效管理工作的着力点，</w:t>
      </w:r>
      <w:r>
        <w:rPr>
          <w:rFonts w:hint="default" w:ascii="仿宋_GB2312" w:hAnsi="仿宋_GB2312" w:eastAsia="仿宋_GB2312" w:cs="仿宋_GB2312"/>
          <w:sz w:val="32"/>
          <w:szCs w:val="32"/>
          <w:lang w:val="en-US" w:eastAsia="zh-CN"/>
        </w:rPr>
        <w:t>严格遵循“构框架、定对象、分领域、核指标、严入库、勤完善”工作要求，会同市级各预算部门，系统编制市级分部门、分行业、分领域绩效指标和标准体系，推动</w:t>
      </w:r>
      <w:r>
        <w:rPr>
          <w:rFonts w:hint="eastAsia" w:ascii="仿宋_GB2312" w:hAnsi="仿宋_GB2312" w:eastAsia="仿宋_GB2312" w:cs="仿宋_GB2312"/>
          <w:sz w:val="32"/>
          <w:szCs w:val="32"/>
          <w:lang w:val="en-US" w:eastAsia="zh-CN"/>
        </w:rPr>
        <w:t>绩效目标填列由“填空题”向“选择题”转变</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抓严目标设置，校准资金效益“指南针”。</w:t>
      </w:r>
      <w:r>
        <w:rPr>
          <w:rFonts w:hint="default" w:ascii="仿宋_GB2312" w:hAnsi="仿宋_GB2312" w:eastAsia="仿宋_GB2312" w:cs="仿宋_GB2312"/>
          <w:sz w:val="32"/>
          <w:szCs w:val="32"/>
          <w:lang w:val="en-US" w:eastAsia="zh-CN"/>
        </w:rPr>
        <w:t>将绩效目标设置作为项目入库和申请预算的必要前置条件，</w:t>
      </w:r>
      <w:r>
        <w:rPr>
          <w:rFonts w:hint="eastAsia" w:ascii="仿宋_GB2312" w:hAnsi="仿宋_GB2312" w:eastAsia="仿宋_GB2312" w:cs="仿宋_GB2312"/>
          <w:sz w:val="32"/>
          <w:szCs w:val="32"/>
          <w:lang w:val="en-US" w:eastAsia="zh-CN"/>
        </w:rPr>
        <w:t>从严落实“无绩效目标、不安排预算”原则，在预算申报环节责成专人对预算单位申报的绩效目标进行严格审核，将审核结果与预算安排挂钩，切实提高财政资金使用效益。</w:t>
      </w:r>
      <w:r>
        <w:rPr>
          <w:rFonts w:hint="eastAsia" w:ascii="仿宋_GB2312" w:hAnsi="仿宋_GB2312" w:eastAsia="仿宋_GB2312" w:cs="仿宋_GB2312"/>
          <w:b/>
          <w:bCs/>
          <w:sz w:val="32"/>
          <w:szCs w:val="32"/>
          <w:lang w:val="en-US" w:eastAsia="zh-CN"/>
        </w:rPr>
        <w:t>抓牢预算执行，用好绩效监控“预警器”。</w:t>
      </w:r>
      <w:r>
        <w:rPr>
          <w:rFonts w:hint="default" w:ascii="仿宋_GB2312" w:hAnsi="仿宋_GB2312" w:eastAsia="仿宋_GB2312" w:cs="仿宋_GB2312"/>
          <w:sz w:val="32"/>
          <w:szCs w:val="32"/>
          <w:lang w:val="en-US" w:eastAsia="zh-CN"/>
        </w:rPr>
        <w:t>依托开发使用的“财政综合服务平台”，采取部门全面监控和财政重点监控相结合方式，对所有项目支出、部门整体支出和对下转移支付支出全面实行预算执行和绩效目标实现程度“双监控”，</w:t>
      </w:r>
      <w:r>
        <w:rPr>
          <w:rFonts w:hint="eastAsia" w:ascii="仿宋_GB2312" w:hAnsi="仿宋_GB2312" w:eastAsia="仿宋_GB2312" w:cs="仿宋_GB2312"/>
          <w:sz w:val="32"/>
          <w:szCs w:val="32"/>
          <w:lang w:val="en-US" w:eastAsia="zh-CN"/>
        </w:rPr>
        <w:t>创新“红黄绿三色预警”机制，</w:t>
      </w:r>
      <w:r>
        <w:rPr>
          <w:rFonts w:hint="default" w:ascii="仿宋_GB2312" w:hAnsi="仿宋_GB2312" w:eastAsia="仿宋_GB2312" w:cs="仿宋_GB2312"/>
          <w:sz w:val="32"/>
          <w:szCs w:val="32"/>
          <w:lang w:val="en-US" w:eastAsia="zh-CN"/>
        </w:rPr>
        <w:t>及时发现并纠正项目运行存在问题，视情况调减预算或停止拨付资金，有效避免资金闲置沉淀。</w:t>
      </w:r>
      <w:r>
        <w:rPr>
          <w:rFonts w:hint="eastAsia" w:ascii="仿宋_GB2312" w:hAnsi="仿宋_GB2312" w:eastAsia="仿宋_GB2312" w:cs="仿宋_GB2312"/>
          <w:b/>
          <w:bCs/>
          <w:sz w:val="32"/>
          <w:szCs w:val="32"/>
          <w:lang w:val="en-US" w:eastAsia="zh-CN"/>
        </w:rPr>
        <w:t>抓实绩效评价，使好项目效能“衡量尺”。</w:t>
      </w:r>
      <w:r>
        <w:rPr>
          <w:rFonts w:hint="eastAsia" w:ascii="仿宋_GB2312" w:hAnsi="仿宋_GB2312" w:eastAsia="仿宋_GB2312" w:cs="仿宋_GB2312"/>
          <w:sz w:val="32"/>
          <w:szCs w:val="32"/>
          <w:lang w:val="en-US" w:eastAsia="zh-CN"/>
        </w:rPr>
        <w:t>坚持培训式评价，</w:t>
      </w:r>
      <w:r>
        <w:rPr>
          <w:rFonts w:hint="default" w:ascii="仿宋_GB2312" w:hAnsi="仿宋_GB2312" w:eastAsia="仿宋_GB2312" w:cs="仿宋_GB2312"/>
          <w:sz w:val="32"/>
          <w:szCs w:val="32"/>
          <w:lang w:val="en-US" w:eastAsia="zh-CN"/>
        </w:rPr>
        <w:t>健全完善单位自评、主管部门绩效评价、财政重点评价相衔接的多层次绩效评价体系，全方位</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多维度反映财政资金使用效益和政策实施效果，构建发现问题</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整改问题</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提升水平的预算绩效管理良性循环。</w:t>
      </w:r>
    </w:p>
    <w:p w14:paraId="47DDAE5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lang w:val="en-US" w:eastAsia="zh-CN"/>
        </w:rPr>
      </w:pPr>
    </w:p>
    <w:p w14:paraId="6431CE60">
      <w:pPr>
        <w:pStyle w:val="3"/>
        <w:rPr>
          <w:rFonts w:hint="eastAsia" w:ascii="仿宋_GB2312" w:hAnsi="仿宋_GB2312" w:eastAsia="仿宋_GB2312" w:cs="仿宋_GB2312"/>
          <w:color w:val="auto"/>
          <w:sz w:val="32"/>
          <w:szCs w:val="32"/>
          <w:lang w:val="en-US" w:eastAsia="zh-CN"/>
        </w:rPr>
      </w:pPr>
    </w:p>
    <w:p w14:paraId="75D3333E">
      <w:pPr>
        <w:rPr>
          <w:rFonts w:hint="eastAsia" w:ascii="仿宋_GB2312" w:hAnsi="仿宋_GB2312" w:eastAsia="仿宋_GB2312" w:cs="仿宋_GB2312"/>
          <w:color w:val="auto"/>
          <w:sz w:val="32"/>
          <w:szCs w:val="32"/>
          <w:lang w:val="en-US" w:eastAsia="zh-CN"/>
        </w:rPr>
      </w:pPr>
    </w:p>
    <w:p w14:paraId="6AA0AD62">
      <w:pPr>
        <w:pStyle w:val="3"/>
        <w:rPr>
          <w:rFonts w:hint="eastAsia" w:ascii="仿宋_GB2312" w:hAnsi="仿宋_GB2312" w:eastAsia="仿宋_GB2312" w:cs="仿宋_GB2312"/>
          <w:color w:val="auto"/>
          <w:sz w:val="32"/>
          <w:szCs w:val="32"/>
          <w:lang w:val="en-US" w:eastAsia="zh-CN"/>
        </w:rPr>
      </w:pPr>
    </w:p>
    <w:p w14:paraId="65E98574">
      <w:pPr>
        <w:rPr>
          <w:rFonts w:hint="eastAsia" w:ascii="仿宋_GB2312" w:hAnsi="仿宋_GB2312" w:eastAsia="仿宋_GB2312" w:cs="仿宋_GB2312"/>
          <w:color w:val="auto"/>
          <w:sz w:val="32"/>
          <w:szCs w:val="32"/>
          <w:lang w:val="en-US" w:eastAsia="zh-CN"/>
        </w:rPr>
      </w:pPr>
    </w:p>
    <w:p w14:paraId="65412D4A">
      <w:pPr>
        <w:pStyle w:val="3"/>
        <w:rPr>
          <w:rFonts w:hint="eastAsia" w:ascii="仿宋_GB2312" w:hAnsi="仿宋_GB2312" w:eastAsia="仿宋_GB2312" w:cs="仿宋_GB2312"/>
          <w:color w:val="auto"/>
          <w:sz w:val="32"/>
          <w:szCs w:val="32"/>
          <w:lang w:val="en-US" w:eastAsia="zh-CN"/>
        </w:rPr>
      </w:pPr>
    </w:p>
    <w:p w14:paraId="68A1A371">
      <w:pPr>
        <w:pStyle w:val="3"/>
        <w:ind w:left="0" w:leftChars="0" w:firstLine="0" w:firstLineChars="0"/>
        <w:rPr>
          <w:rFonts w:hint="eastAsia"/>
          <w:lang w:val="en-US" w:eastAsia="zh-CN"/>
        </w:rPr>
      </w:pPr>
    </w:p>
    <w:p w14:paraId="0B2462D0">
      <w:pPr>
        <w:ind w:firstLine="640" w:firstLineChars="200"/>
        <w:rPr>
          <w:rFonts w:hint="eastAsia" w:ascii="黑体" w:hAnsi="黑体" w:eastAsia="黑体" w:cs="黑体"/>
          <w:lang w:val="en-US" w:eastAsia="zh-CN"/>
        </w:rPr>
      </w:pPr>
      <w:r>
        <w:rPr>
          <w:rFonts w:hint="eastAsia" w:ascii="黑体" w:hAnsi="黑体" w:eastAsia="黑体" w:cs="黑体"/>
          <w:color w:val="auto"/>
          <w:sz w:val="32"/>
          <w:szCs w:val="32"/>
          <w:lang w:val="en-US" w:eastAsia="zh-CN"/>
        </w:rPr>
        <w:t>五、重大政策和重点项目等绩效目标</w:t>
      </w:r>
    </w:p>
    <w:p w14:paraId="1D8188CD">
      <w:pP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color w:val="auto"/>
          <w:sz w:val="21"/>
          <w:szCs w:val="21"/>
          <w:lang w:val="en-US" w:eastAsia="zh-CN"/>
        </w:rPr>
        <w:t>1.</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机关事业养老保险财政补助绩效目标表</w:t>
      </w:r>
    </w:p>
    <w:p w14:paraId="1DE2449E">
      <w:pPr>
        <w:jc w:val="left"/>
        <w:rPr>
          <w:rFonts w:hint="default"/>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930012-社保科直接列支</w:t>
      </w:r>
      <w:r>
        <w:rPr>
          <w:rFonts w:hint="eastAsia" w:asciiTheme="minorEastAsia" w:hAnsiTheme="minorEastAsia" w:cstheme="minorEastAsia"/>
          <w:b w:val="0"/>
          <w:bCs w:val="0"/>
          <w:i w:val="0"/>
          <w:iCs w:val="0"/>
          <w:color w:val="000000"/>
          <w:kern w:val="0"/>
          <w:sz w:val="21"/>
          <w:szCs w:val="21"/>
          <w:u w:val="none"/>
          <w:lang w:val="en-US" w:eastAsia="zh-CN" w:bidi="ar"/>
        </w:rPr>
        <w:t xml:space="preserve">                                              单位：万元</w:t>
      </w:r>
    </w:p>
    <w:tbl>
      <w:tblPr>
        <w:tblStyle w:val="4"/>
        <w:tblW w:w="5245" w:type="pct"/>
        <w:tblInd w:w="-1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6"/>
        <w:gridCol w:w="857"/>
        <w:gridCol w:w="1320"/>
        <w:gridCol w:w="1340"/>
        <w:gridCol w:w="994"/>
        <w:gridCol w:w="1328"/>
        <w:gridCol w:w="1484"/>
        <w:gridCol w:w="1326"/>
      </w:tblGrid>
      <w:tr w14:paraId="11F98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AD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项目编码</w:t>
            </w:r>
          </w:p>
        </w:tc>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E8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13080026P00000210004B</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C3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项目名称</w:t>
            </w:r>
          </w:p>
        </w:tc>
        <w:tc>
          <w:tcPr>
            <w:tcW w:w="21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3E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sz w:val="21"/>
                <w:szCs w:val="21"/>
                <w:u w:val="none"/>
              </w:rPr>
              <w:t>机关事业养老保险财政补助</w:t>
            </w:r>
          </w:p>
        </w:tc>
      </w:tr>
      <w:tr w14:paraId="237C7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70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主管部门及代码</w:t>
            </w:r>
          </w:p>
        </w:tc>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98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930-财政直接列支</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47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实施单位</w:t>
            </w:r>
          </w:p>
        </w:tc>
        <w:tc>
          <w:tcPr>
            <w:tcW w:w="21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BB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930012-社保科直接列支</w:t>
            </w:r>
          </w:p>
        </w:tc>
      </w:tr>
      <w:tr w14:paraId="4FE21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81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资金用途</w:t>
            </w:r>
          </w:p>
        </w:tc>
        <w:tc>
          <w:tcPr>
            <w:tcW w:w="409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67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用于对机关事业养老保险的补助</w:t>
            </w:r>
          </w:p>
        </w:tc>
      </w:tr>
      <w:tr w14:paraId="6989B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34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项目绩效模板</w:t>
            </w:r>
          </w:p>
        </w:tc>
        <w:tc>
          <w:tcPr>
            <w:tcW w:w="26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35B2">
            <w:pPr>
              <w:jc w:val="left"/>
              <w:rPr>
                <w:rFonts w:hint="eastAsia" w:asciiTheme="minorEastAsia" w:hAnsiTheme="minorEastAsia" w:eastAsiaTheme="minorEastAsia" w:cstheme="minorEastAsia"/>
                <w:b w:val="0"/>
                <w:bCs w:val="0"/>
                <w:i w:val="0"/>
                <w:iCs w:val="0"/>
                <w:color w:val="000000"/>
                <w:sz w:val="21"/>
                <w:szCs w:val="21"/>
                <w:u w:val="none"/>
              </w:rPr>
            </w:pPr>
          </w:p>
        </w:tc>
      </w:tr>
      <w:tr w14:paraId="494FE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B7F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绩效目标</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DC7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目标1</w:t>
            </w:r>
          </w:p>
        </w:tc>
        <w:tc>
          <w:tcPr>
            <w:tcW w:w="409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98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26年12月底之前，支出</w:t>
            </w:r>
            <w:r>
              <w:rPr>
                <w:rFonts w:hint="eastAsia" w:asciiTheme="minorEastAsia" w:hAnsiTheme="minorEastAsia" w:cstheme="minorEastAsia"/>
                <w:b w:val="0"/>
                <w:bCs w:val="0"/>
                <w:i w:val="0"/>
                <w:iCs w:val="0"/>
                <w:color w:val="000000"/>
                <w:kern w:val="0"/>
                <w:sz w:val="21"/>
                <w:szCs w:val="21"/>
                <w:u w:val="none"/>
                <w:lang w:val="en-US" w:eastAsia="zh-CN" w:bidi="ar"/>
              </w:rPr>
              <w:t>53500</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万元，用于市级财政对机关事业养老保险的补助，提高退休人员生活水平。</w:t>
            </w:r>
          </w:p>
        </w:tc>
      </w:tr>
      <w:tr w14:paraId="26056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769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一级指标</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74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二级指标</w:t>
            </w:r>
          </w:p>
        </w:tc>
        <w:tc>
          <w:tcPr>
            <w:tcW w:w="6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08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三级指标</w:t>
            </w:r>
          </w:p>
        </w:tc>
        <w:tc>
          <w:tcPr>
            <w:tcW w:w="7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B6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指标说明</w:t>
            </w:r>
          </w:p>
        </w:tc>
        <w:tc>
          <w:tcPr>
            <w:tcW w:w="20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2B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w:t>
            </w:r>
          </w:p>
        </w:tc>
        <w:tc>
          <w:tcPr>
            <w:tcW w:w="6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1DE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指标确定依据</w:t>
            </w:r>
          </w:p>
        </w:tc>
      </w:tr>
      <w:tr w14:paraId="5B7F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F053B">
            <w:pPr>
              <w:jc w:val="center"/>
              <w:rPr>
                <w:rFonts w:hint="eastAsia" w:asciiTheme="minorEastAsia" w:hAnsiTheme="minorEastAsia" w:eastAsiaTheme="minorEastAsia" w:cstheme="minorEastAsia"/>
                <w:b w:val="0"/>
                <w:bCs w:val="0"/>
                <w:i w:val="0"/>
                <w:iCs w:val="0"/>
                <w:color w:val="000000"/>
                <w:sz w:val="21"/>
                <w:szCs w:val="21"/>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66B6">
            <w:pPr>
              <w:jc w:val="center"/>
              <w:rPr>
                <w:rFonts w:hint="eastAsia" w:asciiTheme="minorEastAsia" w:hAnsiTheme="minorEastAsia" w:eastAsiaTheme="minorEastAsia" w:cstheme="minorEastAsia"/>
                <w:b w:val="0"/>
                <w:bCs w:val="0"/>
                <w:i w:val="0"/>
                <w:iCs w:val="0"/>
                <w:color w:val="000000"/>
                <w:sz w:val="21"/>
                <w:szCs w:val="21"/>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6F1C">
            <w:pPr>
              <w:jc w:val="center"/>
              <w:rPr>
                <w:rFonts w:hint="eastAsia" w:asciiTheme="minorEastAsia" w:hAnsiTheme="minorEastAsia" w:eastAsiaTheme="minorEastAsia" w:cstheme="minorEastAsia"/>
                <w:b w:val="0"/>
                <w:bCs w:val="0"/>
                <w:i w:val="0"/>
                <w:iCs w:val="0"/>
                <w:color w:val="000000"/>
                <w:sz w:val="21"/>
                <w:szCs w:val="21"/>
                <w:u w:val="none"/>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5894">
            <w:pPr>
              <w:jc w:val="center"/>
              <w:rPr>
                <w:rFonts w:hint="eastAsia" w:asciiTheme="minorEastAsia" w:hAnsiTheme="minorEastAsia" w:eastAsiaTheme="minorEastAsia" w:cstheme="minorEastAsia"/>
                <w:b w:val="0"/>
                <w:bCs w:val="0"/>
                <w:i w:val="0"/>
                <w:iCs w:val="0"/>
                <w:color w:val="000000"/>
                <w:sz w:val="21"/>
                <w:szCs w:val="21"/>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81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符号</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1E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值</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2A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单位（文字描述）</w:t>
            </w:r>
          </w:p>
        </w:tc>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A45F2">
            <w:pPr>
              <w:jc w:val="center"/>
              <w:rPr>
                <w:rFonts w:hint="eastAsia" w:asciiTheme="minorEastAsia" w:hAnsiTheme="minorEastAsia" w:eastAsiaTheme="minorEastAsia" w:cstheme="minorEastAsia"/>
                <w:b w:val="0"/>
                <w:bCs w:val="0"/>
                <w:i w:val="0"/>
                <w:iCs w:val="0"/>
                <w:color w:val="000000"/>
                <w:sz w:val="21"/>
                <w:szCs w:val="21"/>
                <w:u w:val="none"/>
              </w:rPr>
            </w:pPr>
          </w:p>
        </w:tc>
      </w:tr>
      <w:tr w14:paraId="76D7E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649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产出指标</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63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数量指标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2F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保障退休人员待遇人数</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718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反映保障退休人员待遇人数情况</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1B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61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18962.00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AB2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83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根据工作开展情况</w:t>
            </w:r>
          </w:p>
        </w:tc>
      </w:tr>
      <w:tr w14:paraId="6223E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A86A3">
            <w:pPr>
              <w:jc w:val="left"/>
              <w:rPr>
                <w:rFonts w:hint="eastAsia" w:asciiTheme="minorEastAsia" w:hAnsiTheme="minorEastAsia" w:eastAsiaTheme="minorEastAsia" w:cstheme="minorEastAsia"/>
                <w:b w:val="0"/>
                <w:bCs w:val="0"/>
                <w:i w:val="0"/>
                <w:iCs w:val="0"/>
                <w:color w:val="000000"/>
                <w:sz w:val="21"/>
                <w:szCs w:val="21"/>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EF1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质量指标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B47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养老金待遇发放率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FA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养老金待遇发放率</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2E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A4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99.00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F6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60A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根据工作开展情况</w:t>
            </w:r>
          </w:p>
        </w:tc>
      </w:tr>
      <w:tr w14:paraId="3846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F5197">
            <w:pPr>
              <w:jc w:val="left"/>
              <w:rPr>
                <w:rFonts w:hint="eastAsia" w:asciiTheme="minorEastAsia" w:hAnsiTheme="minorEastAsia" w:eastAsiaTheme="minorEastAsia" w:cstheme="minorEastAsia"/>
                <w:b w:val="0"/>
                <w:bCs w:val="0"/>
                <w:i w:val="0"/>
                <w:iCs w:val="0"/>
                <w:color w:val="000000"/>
                <w:sz w:val="21"/>
                <w:szCs w:val="21"/>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C14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时效指标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26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养老金待遇发放及时性</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882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养老金按时发放、不拖延</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C0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文字描述</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1CB1">
            <w:pPr>
              <w:jc w:val="left"/>
              <w:rPr>
                <w:rFonts w:hint="eastAsia" w:asciiTheme="minorEastAsia" w:hAnsiTheme="minorEastAsia" w:eastAsiaTheme="minorEastAsia" w:cstheme="minorEastAsia"/>
                <w:b w:val="0"/>
                <w:bCs w:val="0"/>
                <w:i w:val="0"/>
                <w:iCs w:val="0"/>
                <w:color w:val="000000"/>
                <w:sz w:val="21"/>
                <w:szCs w:val="21"/>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5F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资金每月10号前拨付到位</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CA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根据工作开展情况</w:t>
            </w:r>
          </w:p>
        </w:tc>
      </w:tr>
      <w:tr w14:paraId="4BCD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FC52E">
            <w:pPr>
              <w:jc w:val="left"/>
              <w:rPr>
                <w:rFonts w:hint="eastAsia" w:asciiTheme="minorEastAsia" w:hAnsiTheme="minorEastAsia" w:eastAsiaTheme="minorEastAsia" w:cstheme="minorEastAsia"/>
                <w:b w:val="0"/>
                <w:bCs w:val="0"/>
                <w:i w:val="0"/>
                <w:iCs w:val="0"/>
                <w:color w:val="000000"/>
                <w:sz w:val="21"/>
                <w:szCs w:val="21"/>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C2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成本指标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52B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项目总成本</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DC1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项目总成本</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43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F22F">
            <w:pPr>
              <w:keepNext w:val="0"/>
              <w:keepLines w:val="0"/>
              <w:widowControl/>
              <w:suppressLineNumbers w:val="0"/>
              <w:jc w:val="lef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cstheme="minorEastAsia"/>
                <w:b w:val="0"/>
                <w:bCs w:val="0"/>
                <w:i w:val="0"/>
                <w:iCs w:val="0"/>
                <w:color w:val="000000"/>
                <w:kern w:val="0"/>
                <w:sz w:val="21"/>
                <w:szCs w:val="21"/>
                <w:u w:val="none"/>
                <w:lang w:val="en-US" w:eastAsia="zh-CN" w:bidi="ar"/>
              </w:rPr>
              <w:t>53500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FD9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万元</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37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根据工作开展情况</w:t>
            </w:r>
          </w:p>
        </w:tc>
      </w:tr>
      <w:tr w14:paraId="62002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A55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效益指标</w:t>
            </w:r>
          </w:p>
        </w:tc>
        <w:tc>
          <w:tcPr>
            <w:tcW w:w="450" w:type="pct"/>
            <w:tcBorders>
              <w:top w:val="single" w:color="000000" w:sz="4" w:space="0"/>
              <w:left w:val="single" w:color="000000" w:sz="4" w:space="0"/>
              <w:right w:val="single" w:color="000000" w:sz="4" w:space="0"/>
            </w:tcBorders>
            <w:shd w:val="clear" w:color="auto" w:fill="auto"/>
            <w:vAlign w:val="center"/>
          </w:tcPr>
          <w:p w14:paraId="2BAC6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社会效益指标</w:t>
            </w:r>
          </w:p>
        </w:tc>
        <w:tc>
          <w:tcPr>
            <w:tcW w:w="694" w:type="pct"/>
            <w:tcBorders>
              <w:top w:val="single" w:color="000000" w:sz="4" w:space="0"/>
              <w:left w:val="single" w:color="000000" w:sz="4" w:space="0"/>
              <w:right w:val="single" w:color="000000" w:sz="4" w:space="0"/>
            </w:tcBorders>
            <w:shd w:val="clear" w:color="auto" w:fill="auto"/>
            <w:vAlign w:val="center"/>
          </w:tcPr>
          <w:p w14:paraId="2C8070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提升退休人员生活保障</w:t>
            </w:r>
          </w:p>
        </w:tc>
        <w:tc>
          <w:tcPr>
            <w:tcW w:w="704" w:type="pct"/>
            <w:tcBorders>
              <w:top w:val="single" w:color="000000" w:sz="4" w:space="0"/>
              <w:left w:val="single" w:color="000000" w:sz="4" w:space="0"/>
              <w:right w:val="single" w:color="000000" w:sz="4" w:space="0"/>
            </w:tcBorders>
            <w:shd w:val="clear" w:color="auto" w:fill="auto"/>
            <w:vAlign w:val="center"/>
          </w:tcPr>
          <w:p w14:paraId="425211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提升退休人员生活保障</w:t>
            </w:r>
          </w:p>
        </w:tc>
        <w:tc>
          <w:tcPr>
            <w:tcW w:w="522" w:type="pct"/>
            <w:tcBorders>
              <w:top w:val="single" w:color="000000" w:sz="4" w:space="0"/>
              <w:left w:val="single" w:color="000000" w:sz="4" w:space="0"/>
              <w:right w:val="single" w:color="000000" w:sz="4" w:space="0"/>
            </w:tcBorders>
            <w:shd w:val="clear" w:color="auto" w:fill="auto"/>
            <w:noWrap/>
            <w:vAlign w:val="center"/>
          </w:tcPr>
          <w:p w14:paraId="65A155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文字描述</w:t>
            </w:r>
          </w:p>
        </w:tc>
        <w:tc>
          <w:tcPr>
            <w:tcW w:w="698" w:type="pct"/>
            <w:tcBorders>
              <w:top w:val="single" w:color="000000" w:sz="4" w:space="0"/>
              <w:left w:val="single" w:color="000000" w:sz="4" w:space="0"/>
              <w:right w:val="single" w:color="000000" w:sz="4" w:space="0"/>
            </w:tcBorders>
            <w:shd w:val="clear" w:color="auto" w:fill="auto"/>
            <w:noWrap/>
            <w:vAlign w:val="center"/>
          </w:tcPr>
          <w:p w14:paraId="19847270">
            <w:pPr>
              <w:jc w:val="left"/>
              <w:rPr>
                <w:rFonts w:hint="eastAsia" w:asciiTheme="minorEastAsia" w:hAnsiTheme="minorEastAsia" w:eastAsiaTheme="minorEastAsia" w:cstheme="minorEastAsia"/>
                <w:b w:val="0"/>
                <w:bCs w:val="0"/>
                <w:i w:val="0"/>
                <w:iCs w:val="0"/>
                <w:color w:val="000000"/>
                <w:sz w:val="21"/>
                <w:szCs w:val="21"/>
                <w:u w:val="none"/>
              </w:rPr>
            </w:pPr>
          </w:p>
        </w:tc>
        <w:tc>
          <w:tcPr>
            <w:tcW w:w="780" w:type="pct"/>
            <w:tcBorders>
              <w:top w:val="single" w:color="000000" w:sz="4" w:space="0"/>
              <w:left w:val="single" w:color="000000" w:sz="4" w:space="0"/>
              <w:right w:val="single" w:color="000000" w:sz="4" w:space="0"/>
            </w:tcBorders>
            <w:shd w:val="clear" w:color="auto" w:fill="auto"/>
            <w:vAlign w:val="center"/>
          </w:tcPr>
          <w:p w14:paraId="7C87A2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效果显著</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9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根据工作开展情况</w:t>
            </w:r>
          </w:p>
        </w:tc>
      </w:tr>
      <w:tr w14:paraId="292D9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C32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满意度指标</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D70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服务对象满意度指标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98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退休人员满意度</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22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反映退休人员满意情况</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DD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95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98.00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BD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7D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问卷调查</w:t>
            </w:r>
          </w:p>
        </w:tc>
      </w:tr>
    </w:tbl>
    <w:p w14:paraId="239E0D71">
      <w:pPr>
        <w:rPr>
          <w:rFonts w:hint="eastAsia" w:asciiTheme="minorEastAsia" w:hAnsiTheme="minorEastAsia" w:eastAsiaTheme="minorEastAsia" w:cstheme="minorEastAsia"/>
          <w:b w:val="0"/>
          <w:bCs w:val="0"/>
          <w:color w:val="auto"/>
          <w:sz w:val="21"/>
          <w:szCs w:val="21"/>
          <w:lang w:val="en-US" w:eastAsia="zh-CN"/>
        </w:rPr>
      </w:pPr>
    </w:p>
    <w:p w14:paraId="72AF219D">
      <w:pPr>
        <w:numPr>
          <w:ilvl w:val="0"/>
          <w:numId w:val="0"/>
        </w:numPr>
        <w:rPr>
          <w:rFonts w:hint="eastAsia" w:asciiTheme="minorEastAsia" w:hAnsiTheme="minorEastAsia" w:cstheme="minorEastAsia"/>
          <w:b w:val="0"/>
          <w:bCs w:val="0"/>
          <w:i w:val="0"/>
          <w:iCs w:val="0"/>
          <w:color w:val="000000"/>
          <w:kern w:val="0"/>
          <w:sz w:val="21"/>
          <w:szCs w:val="21"/>
          <w:u w:val="none"/>
          <w:lang w:val="en-US" w:eastAsia="zh-CN" w:bidi="ar"/>
        </w:rPr>
      </w:pPr>
    </w:p>
    <w:p w14:paraId="592E4785">
      <w:pPr>
        <w:numPr>
          <w:ilvl w:val="0"/>
          <w:numId w:val="0"/>
        </w:numPr>
        <w:rPr>
          <w:rFonts w:hint="eastAsia"/>
          <w:lang w:val="en-US" w:eastAsia="zh-CN"/>
        </w:rPr>
      </w:pPr>
      <w:r>
        <w:rPr>
          <w:rFonts w:hint="eastAsia" w:asciiTheme="minorEastAsia" w:hAnsiTheme="minorEastAsia" w:cstheme="minorEastAsia"/>
          <w:b w:val="0"/>
          <w:bCs w:val="0"/>
          <w:i w:val="0"/>
          <w:iCs w:val="0"/>
          <w:color w:val="000000"/>
          <w:kern w:val="0"/>
          <w:sz w:val="21"/>
          <w:szCs w:val="21"/>
          <w:u w:val="none"/>
          <w:lang w:val="en-US" w:eastAsia="zh-CN" w:bidi="ar"/>
        </w:rPr>
        <w:t>2.</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2026年省级财政城乡居民基本医疗补助绩效目标表</w:t>
      </w:r>
    </w:p>
    <w:p w14:paraId="4FA1161F">
      <w:pPr>
        <w:pStyle w:val="3"/>
        <w:rPr>
          <w:rFonts w:hint="default"/>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930012-社保科直接列支</w:t>
      </w:r>
      <w:r>
        <w:rPr>
          <w:rFonts w:hint="eastAsia" w:asciiTheme="minorEastAsia" w:hAnsiTheme="minorEastAsia" w:cstheme="minorEastAsia"/>
          <w:b w:val="0"/>
          <w:bCs w:val="0"/>
          <w:i w:val="0"/>
          <w:iCs w:val="0"/>
          <w:color w:val="000000"/>
          <w:kern w:val="0"/>
          <w:sz w:val="21"/>
          <w:szCs w:val="21"/>
          <w:u w:val="none"/>
          <w:lang w:val="en-US" w:eastAsia="zh-CN" w:bidi="ar"/>
        </w:rPr>
        <w:t xml:space="preserve">                                            单位：万元</w:t>
      </w:r>
    </w:p>
    <w:tbl>
      <w:tblPr>
        <w:tblStyle w:val="4"/>
        <w:tblW w:w="548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3"/>
        <w:gridCol w:w="712"/>
        <w:gridCol w:w="1882"/>
        <w:gridCol w:w="2472"/>
        <w:gridCol w:w="819"/>
        <w:gridCol w:w="3248"/>
      </w:tblGrid>
      <w:tr w14:paraId="627B4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66" w:type="pct"/>
            <w:gridSpan w:val="2"/>
            <w:tcBorders>
              <w:bottom w:val="single" w:color="000000" w:sz="4" w:space="0"/>
              <w:right w:val="single" w:color="000000" w:sz="4" w:space="0"/>
            </w:tcBorders>
            <w:shd w:val="clear" w:color="auto" w:fill="auto"/>
            <w:vAlign w:val="center"/>
          </w:tcPr>
          <w:p w14:paraId="01EFBB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项目编码</w:t>
            </w:r>
          </w:p>
        </w:tc>
        <w:tc>
          <w:tcPr>
            <w:tcW w:w="2188" w:type="pct"/>
            <w:gridSpan w:val="2"/>
            <w:tcBorders>
              <w:left w:val="single" w:color="000000" w:sz="4" w:space="0"/>
              <w:bottom w:val="single" w:color="000000" w:sz="4" w:space="0"/>
              <w:right w:val="single" w:color="000000" w:sz="4" w:space="0"/>
            </w:tcBorders>
            <w:shd w:val="clear" w:color="auto" w:fill="auto"/>
            <w:vAlign w:val="center"/>
          </w:tcPr>
          <w:p w14:paraId="37E6AA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sz w:val="21"/>
                <w:szCs w:val="21"/>
                <w:u w:val="none"/>
              </w:rPr>
              <w:t>13080026P00092610002Y</w:t>
            </w:r>
            <w:r>
              <w:rPr>
                <w:rFonts w:hint="eastAsia" w:asciiTheme="minorEastAsia" w:hAnsiTheme="minorEastAsia" w:eastAsiaTheme="minorEastAsia" w:cstheme="minorEastAsia"/>
                <w:b w:val="0"/>
                <w:bCs w:val="0"/>
                <w:i w:val="0"/>
                <w:iCs w:val="0"/>
                <w:color w:val="000000"/>
                <w:sz w:val="21"/>
                <w:szCs w:val="21"/>
                <w:u w:val="none"/>
              </w:rPr>
              <w:tab/>
            </w:r>
          </w:p>
        </w:tc>
        <w:tc>
          <w:tcPr>
            <w:tcW w:w="411" w:type="pct"/>
            <w:tcBorders>
              <w:left w:val="single" w:color="000000" w:sz="4" w:space="0"/>
              <w:bottom w:val="single" w:color="000000" w:sz="4" w:space="0"/>
              <w:right w:val="single" w:color="000000" w:sz="4" w:space="0"/>
            </w:tcBorders>
            <w:shd w:val="clear" w:color="auto" w:fill="auto"/>
            <w:vAlign w:val="center"/>
          </w:tcPr>
          <w:p w14:paraId="5D27AD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项目名称</w:t>
            </w:r>
          </w:p>
        </w:tc>
        <w:tc>
          <w:tcPr>
            <w:tcW w:w="1632" w:type="pct"/>
            <w:tcBorders>
              <w:left w:val="single" w:color="000000" w:sz="4" w:space="0"/>
              <w:bottom w:val="single" w:color="000000" w:sz="4" w:space="0"/>
            </w:tcBorders>
            <w:shd w:val="clear" w:color="auto" w:fill="auto"/>
            <w:vAlign w:val="center"/>
          </w:tcPr>
          <w:p w14:paraId="642FC1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2026年省级财政城乡居民基本医疗补助</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p>
        </w:tc>
      </w:tr>
      <w:tr w14:paraId="4C45F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955" w:type="pct"/>
            <w:gridSpan w:val="4"/>
            <w:tcBorders>
              <w:top w:val="single" w:color="000000" w:sz="4" w:space="0"/>
              <w:bottom w:val="single" w:color="000000" w:sz="4" w:space="0"/>
              <w:right w:val="single" w:color="000000" w:sz="4" w:space="0"/>
            </w:tcBorders>
            <w:shd w:val="clear" w:color="auto" w:fill="auto"/>
            <w:vAlign w:val="center"/>
          </w:tcPr>
          <w:p w14:paraId="42AB78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项目绩效模板</w:t>
            </w:r>
          </w:p>
        </w:tc>
        <w:tc>
          <w:tcPr>
            <w:tcW w:w="2044" w:type="pct"/>
            <w:gridSpan w:val="2"/>
            <w:tcBorders>
              <w:top w:val="single" w:color="000000" w:sz="4" w:space="0"/>
              <w:left w:val="single" w:color="000000" w:sz="4" w:space="0"/>
              <w:bottom w:val="single" w:color="000000" w:sz="4" w:space="0"/>
            </w:tcBorders>
            <w:shd w:val="clear" w:color="auto" w:fill="auto"/>
            <w:vAlign w:val="center"/>
          </w:tcPr>
          <w:p w14:paraId="2C0F7293">
            <w:pPr>
              <w:jc w:val="center"/>
              <w:rPr>
                <w:rFonts w:hint="eastAsia" w:asciiTheme="minorEastAsia" w:hAnsiTheme="minorEastAsia" w:eastAsiaTheme="minorEastAsia" w:cstheme="minorEastAsia"/>
                <w:b w:val="0"/>
                <w:bCs w:val="0"/>
                <w:i w:val="0"/>
                <w:iCs w:val="0"/>
                <w:color w:val="000000"/>
                <w:sz w:val="21"/>
                <w:szCs w:val="21"/>
                <w:u w:val="none"/>
              </w:rPr>
            </w:pPr>
          </w:p>
        </w:tc>
      </w:tr>
      <w:tr w14:paraId="3EB84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408" w:type="pct"/>
            <w:tcBorders>
              <w:top w:val="single" w:color="000000" w:sz="4" w:space="0"/>
              <w:bottom w:val="single" w:color="000000" w:sz="4" w:space="0"/>
              <w:right w:val="single" w:color="000000" w:sz="4" w:space="0"/>
            </w:tcBorders>
            <w:shd w:val="clear" w:color="auto" w:fill="auto"/>
            <w:vAlign w:val="center"/>
          </w:tcPr>
          <w:p w14:paraId="4F2A02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绩效目标</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2B3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目标1</w:t>
            </w:r>
          </w:p>
        </w:tc>
        <w:tc>
          <w:tcPr>
            <w:tcW w:w="4233" w:type="pct"/>
            <w:gridSpan w:val="4"/>
            <w:tcBorders>
              <w:top w:val="single" w:color="000000" w:sz="4" w:space="0"/>
              <w:left w:val="single" w:color="000000" w:sz="4" w:space="0"/>
              <w:bottom w:val="single" w:color="000000" w:sz="4" w:space="0"/>
            </w:tcBorders>
            <w:shd w:val="clear" w:color="auto" w:fill="auto"/>
            <w:vAlign w:val="center"/>
          </w:tcPr>
          <w:p w14:paraId="768974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2026年12月31日前使用资金33338万元用于巩固居民医保参保率，稳定居民住院待遇，稳步提高门诊待遇水平，实现基金收支平衡。</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p>
        </w:tc>
      </w:tr>
      <w:tr w14:paraId="58B3D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08" w:type="pct"/>
            <w:tcBorders>
              <w:top w:val="single" w:color="000000" w:sz="4" w:space="0"/>
              <w:bottom w:val="single" w:color="000000" w:sz="4" w:space="0"/>
              <w:right w:val="single" w:color="000000" w:sz="4" w:space="0"/>
            </w:tcBorders>
            <w:shd w:val="clear" w:color="auto" w:fill="auto"/>
            <w:vAlign w:val="center"/>
          </w:tcPr>
          <w:p w14:paraId="5F91CD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一级指标</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468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二级指标</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8CC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三级指标</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09C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绩效指标说明</w:t>
            </w:r>
          </w:p>
        </w:tc>
        <w:tc>
          <w:tcPr>
            <w:tcW w:w="411" w:type="pct"/>
            <w:tcBorders>
              <w:top w:val="single" w:color="000000" w:sz="4" w:space="0"/>
              <w:left w:val="single" w:color="000000" w:sz="4" w:space="0"/>
              <w:bottom w:val="nil"/>
              <w:right w:val="nil"/>
            </w:tcBorders>
            <w:shd w:val="clear" w:color="auto" w:fill="auto"/>
            <w:vAlign w:val="center"/>
          </w:tcPr>
          <w:p w14:paraId="7FBDF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w:t>
            </w:r>
          </w:p>
        </w:tc>
        <w:tc>
          <w:tcPr>
            <w:tcW w:w="1632" w:type="pct"/>
            <w:tcBorders>
              <w:top w:val="single" w:color="000000" w:sz="4" w:space="0"/>
              <w:left w:val="single" w:color="000000" w:sz="4" w:space="0"/>
              <w:bottom w:val="single" w:color="000000" w:sz="4" w:space="0"/>
            </w:tcBorders>
            <w:shd w:val="clear" w:color="auto" w:fill="auto"/>
            <w:vAlign w:val="center"/>
          </w:tcPr>
          <w:p w14:paraId="55795E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指标值确定依据</w:t>
            </w:r>
          </w:p>
        </w:tc>
      </w:tr>
      <w:tr w14:paraId="12E24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408" w:type="pct"/>
            <w:vMerge w:val="restart"/>
            <w:tcBorders>
              <w:top w:val="single" w:color="000000" w:sz="4" w:space="0"/>
              <w:bottom w:val="single" w:color="000000" w:sz="4" w:space="0"/>
              <w:right w:val="single" w:color="000000" w:sz="4" w:space="0"/>
            </w:tcBorders>
            <w:shd w:val="clear" w:color="auto" w:fill="auto"/>
            <w:vAlign w:val="center"/>
          </w:tcPr>
          <w:p w14:paraId="012556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产出指标</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2FF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数量指标</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587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完成项目数量</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93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完成巩固居民医保参保率、稳定居民住院待遇、稳步提高门诊待遇水平三个项目</w:t>
            </w:r>
          </w:p>
        </w:tc>
        <w:tc>
          <w:tcPr>
            <w:tcW w:w="411" w:type="pct"/>
            <w:tcBorders>
              <w:top w:val="single" w:color="000000" w:sz="4" w:space="0"/>
              <w:left w:val="single" w:color="000000" w:sz="4" w:space="0"/>
              <w:bottom w:val="single" w:color="000000" w:sz="4" w:space="0"/>
              <w:right w:val="nil"/>
            </w:tcBorders>
            <w:shd w:val="clear" w:color="auto" w:fill="auto"/>
            <w:vAlign w:val="center"/>
          </w:tcPr>
          <w:p w14:paraId="12ADDB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3个</w:t>
            </w:r>
          </w:p>
        </w:tc>
        <w:tc>
          <w:tcPr>
            <w:tcW w:w="1632" w:type="pct"/>
            <w:tcBorders>
              <w:top w:val="single" w:color="000000" w:sz="4" w:space="0"/>
              <w:left w:val="single" w:color="000000" w:sz="4" w:space="0"/>
              <w:bottom w:val="single" w:color="000000" w:sz="4" w:space="0"/>
            </w:tcBorders>
            <w:shd w:val="clear" w:color="auto" w:fill="auto"/>
            <w:vAlign w:val="center"/>
          </w:tcPr>
          <w:p w14:paraId="785C8A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lang w:eastAsia="zh-CN"/>
              </w:rPr>
            </w:pPr>
            <w:r>
              <w:rPr>
                <w:rFonts w:hint="eastAsia" w:asciiTheme="minorEastAsia" w:hAnsiTheme="minorEastAsia" w:cstheme="minorEastAsia"/>
                <w:b w:val="0"/>
                <w:bCs w:val="0"/>
                <w:i w:val="0"/>
                <w:iCs w:val="0"/>
                <w:color w:val="000000"/>
                <w:sz w:val="21"/>
                <w:szCs w:val="21"/>
                <w:u w:val="none"/>
                <w:lang w:eastAsia="zh-CN"/>
              </w:rPr>
              <w:t>政策规定</w:t>
            </w:r>
          </w:p>
        </w:tc>
      </w:tr>
      <w:tr w14:paraId="2CA994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408" w:type="pct"/>
            <w:vMerge w:val="continue"/>
            <w:tcBorders>
              <w:top w:val="single" w:color="000000" w:sz="4" w:space="0"/>
              <w:bottom w:val="single" w:color="000000" w:sz="4" w:space="0"/>
              <w:right w:val="single" w:color="000000" w:sz="4" w:space="0"/>
            </w:tcBorders>
            <w:shd w:val="clear" w:color="auto" w:fill="auto"/>
            <w:vAlign w:val="center"/>
          </w:tcPr>
          <w:p w14:paraId="326B4977">
            <w:pPr>
              <w:jc w:val="center"/>
              <w:rPr>
                <w:rFonts w:hint="eastAsia" w:asciiTheme="minorEastAsia" w:hAnsiTheme="minorEastAsia" w:eastAsiaTheme="minorEastAsia" w:cstheme="minorEastAsia"/>
                <w:b w:val="0"/>
                <w:bCs w:val="0"/>
                <w:i w:val="0"/>
                <w:iCs w:val="0"/>
                <w:color w:val="000000"/>
                <w:sz w:val="21"/>
                <w:szCs w:val="21"/>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5A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质量指标</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411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巩固居民医保参保率、稳定居民住院待遇、稳步提高门诊待遇水平三个项目完成率</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8CD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反映巩固居民医保参保率、稳定居民住院待遇、稳步提高门诊待遇水平三个项目工作完成情况</w:t>
            </w:r>
          </w:p>
        </w:tc>
        <w:tc>
          <w:tcPr>
            <w:tcW w:w="411" w:type="pct"/>
            <w:tcBorders>
              <w:top w:val="single" w:color="000000" w:sz="4" w:space="0"/>
              <w:left w:val="single" w:color="000000" w:sz="4" w:space="0"/>
              <w:bottom w:val="single" w:color="000000" w:sz="4" w:space="0"/>
              <w:right w:val="nil"/>
            </w:tcBorders>
            <w:shd w:val="clear" w:color="auto" w:fill="auto"/>
            <w:vAlign w:val="center"/>
          </w:tcPr>
          <w:p w14:paraId="642940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1632" w:type="pct"/>
            <w:tcBorders>
              <w:top w:val="single" w:color="000000" w:sz="4" w:space="0"/>
              <w:left w:val="single" w:color="000000" w:sz="4" w:space="0"/>
              <w:bottom w:val="single" w:color="000000" w:sz="4" w:space="0"/>
            </w:tcBorders>
            <w:shd w:val="clear" w:color="auto" w:fill="auto"/>
            <w:vAlign w:val="center"/>
          </w:tcPr>
          <w:p w14:paraId="5F3200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cstheme="minorEastAsia"/>
                <w:b w:val="0"/>
                <w:bCs w:val="0"/>
                <w:i w:val="0"/>
                <w:iCs w:val="0"/>
                <w:color w:val="000000"/>
                <w:sz w:val="21"/>
                <w:szCs w:val="21"/>
                <w:u w:val="none"/>
                <w:lang w:eastAsia="zh-CN"/>
              </w:rPr>
              <w:t>政策规定</w:t>
            </w:r>
          </w:p>
        </w:tc>
      </w:tr>
      <w:tr w14:paraId="6545FD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408" w:type="pct"/>
            <w:vMerge w:val="continue"/>
            <w:tcBorders>
              <w:top w:val="single" w:color="000000" w:sz="4" w:space="0"/>
              <w:bottom w:val="single" w:color="000000" w:sz="4" w:space="0"/>
              <w:right w:val="single" w:color="000000" w:sz="4" w:space="0"/>
            </w:tcBorders>
            <w:shd w:val="clear" w:color="auto" w:fill="auto"/>
            <w:vAlign w:val="center"/>
          </w:tcPr>
          <w:p w14:paraId="60C24AC6">
            <w:pPr>
              <w:jc w:val="center"/>
              <w:rPr>
                <w:rFonts w:hint="eastAsia" w:asciiTheme="minorEastAsia" w:hAnsiTheme="minorEastAsia" w:eastAsiaTheme="minorEastAsia" w:cstheme="minorEastAsia"/>
                <w:b w:val="0"/>
                <w:bCs w:val="0"/>
                <w:i w:val="0"/>
                <w:iCs w:val="0"/>
                <w:color w:val="000000"/>
                <w:sz w:val="21"/>
                <w:szCs w:val="21"/>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889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时效指标</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4E7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城乡居民基本医疗保险补助完成时间</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1A6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城乡居民基本医疗保险补助完成时间</w:t>
            </w:r>
          </w:p>
        </w:tc>
        <w:tc>
          <w:tcPr>
            <w:tcW w:w="411" w:type="pct"/>
            <w:tcBorders>
              <w:top w:val="single" w:color="000000" w:sz="4" w:space="0"/>
              <w:left w:val="single" w:color="000000" w:sz="4" w:space="0"/>
              <w:bottom w:val="single" w:color="000000" w:sz="4" w:space="0"/>
              <w:right w:val="nil"/>
            </w:tcBorders>
            <w:shd w:val="clear" w:color="auto" w:fill="auto"/>
            <w:vAlign w:val="center"/>
          </w:tcPr>
          <w:p w14:paraId="0ED07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年年底前完成</w:t>
            </w:r>
          </w:p>
        </w:tc>
        <w:tc>
          <w:tcPr>
            <w:tcW w:w="1632" w:type="pct"/>
            <w:tcBorders>
              <w:top w:val="single" w:color="000000" w:sz="4" w:space="0"/>
              <w:left w:val="single" w:color="000000" w:sz="4" w:space="0"/>
              <w:bottom w:val="single" w:color="000000" w:sz="4" w:space="0"/>
            </w:tcBorders>
            <w:shd w:val="clear" w:color="auto" w:fill="auto"/>
            <w:vAlign w:val="center"/>
          </w:tcPr>
          <w:p w14:paraId="60D2B5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cstheme="minorEastAsia"/>
                <w:b w:val="0"/>
                <w:bCs w:val="0"/>
                <w:i w:val="0"/>
                <w:iCs w:val="0"/>
                <w:color w:val="000000"/>
                <w:sz w:val="21"/>
                <w:szCs w:val="21"/>
                <w:u w:val="none"/>
                <w:lang w:eastAsia="zh-CN"/>
              </w:rPr>
              <w:t>政策规定</w:t>
            </w:r>
          </w:p>
        </w:tc>
      </w:tr>
      <w:tr w14:paraId="447517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408" w:type="pct"/>
            <w:vMerge w:val="continue"/>
            <w:tcBorders>
              <w:top w:val="single" w:color="000000" w:sz="4" w:space="0"/>
              <w:bottom w:val="single" w:color="000000" w:sz="4" w:space="0"/>
              <w:right w:val="single" w:color="000000" w:sz="4" w:space="0"/>
            </w:tcBorders>
            <w:shd w:val="clear" w:color="auto" w:fill="auto"/>
            <w:vAlign w:val="center"/>
          </w:tcPr>
          <w:p w14:paraId="1D4D1FB8">
            <w:pPr>
              <w:jc w:val="center"/>
              <w:rPr>
                <w:rFonts w:hint="eastAsia" w:asciiTheme="minorEastAsia" w:hAnsiTheme="minorEastAsia" w:eastAsiaTheme="minorEastAsia" w:cstheme="minorEastAsia"/>
                <w:b w:val="0"/>
                <w:bCs w:val="0"/>
                <w:i w:val="0"/>
                <w:iCs w:val="0"/>
                <w:color w:val="000000"/>
                <w:sz w:val="21"/>
                <w:szCs w:val="21"/>
                <w:u w:val="none"/>
              </w:rPr>
            </w:pPr>
          </w:p>
        </w:tc>
        <w:tc>
          <w:tcPr>
            <w:tcW w:w="358" w:type="pct"/>
            <w:tcBorders>
              <w:top w:val="single" w:color="000000" w:sz="4" w:space="0"/>
              <w:left w:val="single" w:color="000000" w:sz="4" w:space="0"/>
              <w:bottom w:val="nil"/>
              <w:right w:val="single" w:color="000000" w:sz="4" w:space="0"/>
            </w:tcBorders>
            <w:shd w:val="clear" w:color="auto" w:fill="auto"/>
            <w:vAlign w:val="center"/>
          </w:tcPr>
          <w:p w14:paraId="780BF1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成本指标</w:t>
            </w:r>
          </w:p>
        </w:tc>
        <w:tc>
          <w:tcPr>
            <w:tcW w:w="946" w:type="pct"/>
            <w:tcBorders>
              <w:top w:val="single" w:color="000000" w:sz="4" w:space="0"/>
              <w:left w:val="single" w:color="000000" w:sz="4" w:space="0"/>
              <w:bottom w:val="nil"/>
              <w:right w:val="single" w:color="000000" w:sz="4" w:space="0"/>
            </w:tcBorders>
            <w:shd w:val="clear" w:color="auto" w:fill="auto"/>
            <w:vAlign w:val="center"/>
          </w:tcPr>
          <w:p w14:paraId="7D8563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项目总成本</w:t>
            </w:r>
          </w:p>
        </w:tc>
        <w:tc>
          <w:tcPr>
            <w:tcW w:w="1242" w:type="pct"/>
            <w:tcBorders>
              <w:top w:val="single" w:color="000000" w:sz="4" w:space="0"/>
              <w:left w:val="single" w:color="000000" w:sz="4" w:space="0"/>
              <w:bottom w:val="nil"/>
              <w:right w:val="single" w:color="000000" w:sz="4" w:space="0"/>
            </w:tcBorders>
            <w:shd w:val="clear" w:color="auto" w:fill="auto"/>
            <w:vAlign w:val="center"/>
          </w:tcPr>
          <w:p w14:paraId="730ED0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居民医保参保率，稳定居民住院待遇，稳步提高门诊待遇水平三个项目总成本</w:t>
            </w:r>
          </w:p>
        </w:tc>
        <w:tc>
          <w:tcPr>
            <w:tcW w:w="411" w:type="pct"/>
            <w:tcBorders>
              <w:top w:val="single" w:color="000000" w:sz="4" w:space="0"/>
              <w:left w:val="single" w:color="000000" w:sz="4" w:space="0"/>
              <w:bottom w:val="nil"/>
              <w:right w:val="nil"/>
            </w:tcBorders>
            <w:shd w:val="clear" w:color="auto" w:fill="auto"/>
            <w:vAlign w:val="center"/>
          </w:tcPr>
          <w:p w14:paraId="763F6A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r>
              <w:rPr>
                <w:rFonts w:hint="eastAsia" w:asciiTheme="minorEastAsia" w:hAnsiTheme="minorEastAsia" w:cstheme="minorEastAsia"/>
                <w:b w:val="0"/>
                <w:bCs w:val="0"/>
                <w:i w:val="0"/>
                <w:iCs w:val="0"/>
                <w:color w:val="000000"/>
                <w:kern w:val="0"/>
                <w:sz w:val="21"/>
                <w:szCs w:val="21"/>
                <w:u w:val="none"/>
                <w:lang w:val="en-US" w:eastAsia="zh-CN" w:bidi="ar"/>
              </w:rPr>
              <w:t>3338</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万元</w:t>
            </w:r>
          </w:p>
        </w:tc>
        <w:tc>
          <w:tcPr>
            <w:tcW w:w="1632" w:type="pct"/>
            <w:tcBorders>
              <w:top w:val="single" w:color="000000" w:sz="4" w:space="0"/>
              <w:left w:val="single" w:color="000000" w:sz="4" w:space="0"/>
              <w:bottom w:val="nil"/>
            </w:tcBorders>
            <w:shd w:val="clear" w:color="auto" w:fill="auto"/>
            <w:vAlign w:val="center"/>
          </w:tcPr>
          <w:p w14:paraId="75AB03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cstheme="minorEastAsia"/>
                <w:b w:val="0"/>
                <w:bCs w:val="0"/>
                <w:i w:val="0"/>
                <w:iCs w:val="0"/>
                <w:color w:val="000000"/>
                <w:sz w:val="21"/>
                <w:szCs w:val="21"/>
                <w:u w:val="none"/>
                <w:lang w:eastAsia="zh-CN"/>
              </w:rPr>
              <w:t>政策规定</w:t>
            </w:r>
          </w:p>
        </w:tc>
      </w:tr>
      <w:tr w14:paraId="289FE7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408" w:type="pct"/>
            <w:tcBorders>
              <w:top w:val="single" w:color="000000" w:sz="4" w:space="0"/>
              <w:bottom w:val="single" w:color="000000" w:sz="4" w:space="0"/>
              <w:right w:val="single" w:color="000000" w:sz="4" w:space="0"/>
            </w:tcBorders>
            <w:shd w:val="clear" w:color="auto" w:fill="auto"/>
            <w:vAlign w:val="center"/>
          </w:tcPr>
          <w:p w14:paraId="0D7728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效益指标</w:t>
            </w:r>
          </w:p>
        </w:tc>
        <w:tc>
          <w:tcPr>
            <w:tcW w:w="358" w:type="pct"/>
            <w:tcBorders>
              <w:top w:val="single" w:color="000000" w:sz="4" w:space="0"/>
              <w:left w:val="single" w:color="000000" w:sz="4" w:space="0"/>
              <w:right w:val="single" w:color="000000" w:sz="4" w:space="0"/>
            </w:tcBorders>
            <w:shd w:val="clear" w:color="auto" w:fill="auto"/>
            <w:vAlign w:val="center"/>
          </w:tcPr>
          <w:p w14:paraId="7C9FD6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社会效益指标</w:t>
            </w:r>
          </w:p>
        </w:tc>
        <w:tc>
          <w:tcPr>
            <w:tcW w:w="946" w:type="pct"/>
            <w:tcBorders>
              <w:top w:val="single" w:color="000000" w:sz="4" w:space="0"/>
              <w:left w:val="single" w:color="000000" w:sz="4" w:space="0"/>
              <w:right w:val="single" w:color="000000" w:sz="4" w:space="0"/>
            </w:tcBorders>
            <w:shd w:val="clear" w:color="auto" w:fill="auto"/>
            <w:vAlign w:val="center"/>
          </w:tcPr>
          <w:p w14:paraId="5ECDC0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参保群众政策知晓率</w:t>
            </w:r>
          </w:p>
        </w:tc>
        <w:tc>
          <w:tcPr>
            <w:tcW w:w="1242" w:type="pct"/>
            <w:tcBorders>
              <w:top w:val="single" w:color="000000" w:sz="4" w:space="0"/>
              <w:left w:val="single" w:color="000000" w:sz="4" w:space="0"/>
              <w:right w:val="single" w:color="000000" w:sz="4" w:space="0"/>
            </w:tcBorders>
            <w:shd w:val="clear" w:color="auto" w:fill="auto"/>
            <w:vAlign w:val="center"/>
          </w:tcPr>
          <w:p w14:paraId="793965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参保群众政策知晓率</w:t>
            </w:r>
          </w:p>
        </w:tc>
        <w:tc>
          <w:tcPr>
            <w:tcW w:w="411" w:type="pct"/>
            <w:tcBorders>
              <w:top w:val="single" w:color="000000" w:sz="4" w:space="0"/>
              <w:left w:val="single" w:color="000000" w:sz="4" w:space="0"/>
              <w:right w:val="nil"/>
            </w:tcBorders>
            <w:shd w:val="clear" w:color="auto" w:fill="auto"/>
            <w:vAlign w:val="center"/>
          </w:tcPr>
          <w:p w14:paraId="4C5D87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1632" w:type="pct"/>
            <w:tcBorders>
              <w:top w:val="single" w:color="000000" w:sz="4" w:space="0"/>
              <w:left w:val="single" w:color="000000" w:sz="4" w:space="0"/>
              <w:bottom w:val="single" w:color="000000" w:sz="4" w:space="0"/>
            </w:tcBorders>
            <w:shd w:val="clear" w:color="auto" w:fill="auto"/>
            <w:vAlign w:val="center"/>
          </w:tcPr>
          <w:p w14:paraId="30F0BF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cstheme="minorEastAsia"/>
                <w:b w:val="0"/>
                <w:bCs w:val="0"/>
                <w:i w:val="0"/>
                <w:iCs w:val="0"/>
                <w:color w:val="000000"/>
                <w:sz w:val="21"/>
                <w:szCs w:val="21"/>
                <w:u w:val="none"/>
                <w:lang w:eastAsia="zh-CN"/>
              </w:rPr>
              <w:t>政策规定</w:t>
            </w:r>
          </w:p>
        </w:tc>
      </w:tr>
      <w:tr w14:paraId="40C49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5" w:hRule="atLeast"/>
          <w:jc w:val="center"/>
        </w:trPr>
        <w:tc>
          <w:tcPr>
            <w:tcW w:w="408" w:type="pct"/>
            <w:tcBorders>
              <w:top w:val="single" w:color="000000" w:sz="4" w:space="0"/>
              <w:right w:val="single" w:color="000000" w:sz="4" w:space="0"/>
            </w:tcBorders>
            <w:shd w:val="clear" w:color="auto" w:fill="auto"/>
            <w:vAlign w:val="center"/>
          </w:tcPr>
          <w:p w14:paraId="37F8F7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满意度指标</w:t>
            </w:r>
          </w:p>
        </w:tc>
        <w:tc>
          <w:tcPr>
            <w:tcW w:w="358" w:type="pct"/>
            <w:tcBorders>
              <w:top w:val="single" w:color="000000" w:sz="4" w:space="0"/>
              <w:left w:val="single" w:color="000000" w:sz="4" w:space="0"/>
              <w:right w:val="single" w:color="000000" w:sz="4" w:space="0"/>
            </w:tcBorders>
            <w:shd w:val="clear" w:color="auto" w:fill="auto"/>
            <w:vAlign w:val="center"/>
          </w:tcPr>
          <w:p w14:paraId="6C108D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服务对象满意度指标</w:t>
            </w:r>
          </w:p>
        </w:tc>
        <w:tc>
          <w:tcPr>
            <w:tcW w:w="946" w:type="pct"/>
            <w:tcBorders>
              <w:top w:val="single" w:color="000000" w:sz="4" w:space="0"/>
              <w:left w:val="single" w:color="000000" w:sz="4" w:space="0"/>
              <w:right w:val="single" w:color="000000" w:sz="4" w:space="0"/>
            </w:tcBorders>
            <w:shd w:val="clear" w:color="auto" w:fill="auto"/>
            <w:vAlign w:val="center"/>
          </w:tcPr>
          <w:p w14:paraId="088AC0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参保对象满意度（%）</w:t>
            </w:r>
          </w:p>
        </w:tc>
        <w:tc>
          <w:tcPr>
            <w:tcW w:w="1242" w:type="pct"/>
            <w:tcBorders>
              <w:top w:val="single" w:color="000000" w:sz="4" w:space="0"/>
              <w:left w:val="single" w:color="000000" w:sz="4" w:space="0"/>
              <w:right w:val="single" w:color="000000" w:sz="4" w:space="0"/>
            </w:tcBorders>
            <w:shd w:val="clear" w:color="auto" w:fill="auto"/>
            <w:vAlign w:val="center"/>
          </w:tcPr>
          <w:p w14:paraId="61580D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参保对象满意度（%）</w:t>
            </w:r>
          </w:p>
        </w:tc>
        <w:tc>
          <w:tcPr>
            <w:tcW w:w="411" w:type="pct"/>
            <w:tcBorders>
              <w:top w:val="single" w:color="000000" w:sz="4" w:space="0"/>
              <w:left w:val="single" w:color="000000" w:sz="4" w:space="0"/>
              <w:right w:val="nil"/>
            </w:tcBorders>
            <w:shd w:val="clear" w:color="auto" w:fill="auto"/>
            <w:vAlign w:val="center"/>
          </w:tcPr>
          <w:p w14:paraId="42D9DF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≥90%</w:t>
            </w:r>
          </w:p>
        </w:tc>
        <w:tc>
          <w:tcPr>
            <w:tcW w:w="1632" w:type="pct"/>
            <w:tcBorders>
              <w:top w:val="single" w:color="000000" w:sz="4" w:space="0"/>
              <w:left w:val="single" w:color="000000" w:sz="4" w:space="0"/>
            </w:tcBorders>
            <w:shd w:val="clear" w:color="auto" w:fill="auto"/>
            <w:vAlign w:val="center"/>
          </w:tcPr>
          <w:p w14:paraId="1FF231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问卷调查</w:t>
            </w:r>
          </w:p>
        </w:tc>
      </w:tr>
    </w:tbl>
    <w:p w14:paraId="37C82B9E">
      <w:pPr>
        <w:numPr>
          <w:ilvl w:val="0"/>
          <w:numId w:val="0"/>
        </w:numPr>
        <w:ind w:left="0" w:leftChars="0" w:firstLine="0" w:firstLineChars="0"/>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lang w:val="en-US" w:eastAsia="zh-CN" w:bidi="ar"/>
        </w:rPr>
        <w:t>3</w:t>
      </w:r>
      <w:r>
        <w:rPr>
          <w:rFonts w:hint="eastAsia" w:asciiTheme="minorEastAsia" w:hAnsiTheme="minorEastAsia" w:eastAsiaTheme="minorEastAsia" w:cstheme="minorEastAsia"/>
          <w:b w:val="0"/>
          <w:bCs w:val="0"/>
          <w:i w:val="0"/>
          <w:iCs w:val="0"/>
          <w:color w:val="000000"/>
          <w:kern w:val="0"/>
          <w:sz w:val="21"/>
          <w:szCs w:val="21"/>
          <w:lang w:val="en-US" w:eastAsia="zh-CN" w:bidi="ar"/>
        </w:rPr>
        <w:t>.</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省级财政困难群众基本生活（医疗救助）补助资金</w:t>
      </w:r>
      <w:r>
        <w:rPr>
          <w:rFonts w:hint="eastAsia" w:asciiTheme="minorEastAsia" w:hAnsiTheme="minorEastAsia" w:cstheme="minorEastAsia"/>
          <w:b w:val="0"/>
          <w:bCs w:val="0"/>
          <w:i w:val="0"/>
          <w:iCs w:val="0"/>
          <w:color w:val="000000"/>
          <w:kern w:val="0"/>
          <w:sz w:val="21"/>
          <w:szCs w:val="21"/>
          <w:u w:val="none"/>
          <w:lang w:val="en-US" w:eastAsia="zh-CN" w:bidi="ar"/>
        </w:rPr>
        <w:t>绩效目标表</w:t>
      </w:r>
    </w:p>
    <w:p w14:paraId="2F2C8A47">
      <w:pPr>
        <w:pStyle w:val="3"/>
        <w:numPr>
          <w:ilvl w:val="0"/>
          <w:numId w:val="0"/>
        </w:numPr>
        <w:ind w:leftChars="0"/>
        <w:rPr>
          <w:rFonts w:hint="default"/>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930012-社保科直接列支</w:t>
      </w:r>
      <w:r>
        <w:rPr>
          <w:rFonts w:hint="eastAsia" w:asciiTheme="minorEastAsia" w:hAnsiTheme="minorEastAsia" w:cstheme="minorEastAsia"/>
          <w:b w:val="0"/>
          <w:bCs w:val="0"/>
          <w:i w:val="0"/>
          <w:iCs w:val="0"/>
          <w:color w:val="000000"/>
          <w:kern w:val="0"/>
          <w:sz w:val="21"/>
          <w:szCs w:val="21"/>
          <w:u w:val="none"/>
          <w:lang w:val="en-US" w:eastAsia="zh-CN" w:bidi="ar"/>
        </w:rPr>
        <w:t xml:space="preserve">                                               单位：万元</w:t>
      </w:r>
    </w:p>
    <w:tbl>
      <w:tblPr>
        <w:tblStyle w:val="4"/>
        <w:tblW w:w="545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3"/>
        <w:gridCol w:w="890"/>
        <w:gridCol w:w="1419"/>
        <w:gridCol w:w="1627"/>
        <w:gridCol w:w="705"/>
        <w:gridCol w:w="555"/>
        <w:gridCol w:w="195"/>
        <w:gridCol w:w="675"/>
        <w:gridCol w:w="3082"/>
      </w:tblGrid>
      <w:tr w14:paraId="0786C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25" w:type="pct"/>
            <w:gridSpan w:val="2"/>
            <w:tcBorders>
              <w:bottom w:val="single" w:color="000000" w:sz="4" w:space="0"/>
              <w:right w:val="single" w:color="000000" w:sz="4" w:space="0"/>
            </w:tcBorders>
            <w:shd w:val="clear" w:color="auto" w:fill="auto"/>
            <w:vAlign w:val="center"/>
          </w:tcPr>
          <w:p w14:paraId="3F4F3E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项目编码</w:t>
            </w:r>
          </w:p>
        </w:tc>
        <w:tc>
          <w:tcPr>
            <w:tcW w:w="1539" w:type="pct"/>
            <w:gridSpan w:val="2"/>
            <w:tcBorders>
              <w:left w:val="single" w:color="000000" w:sz="4" w:space="0"/>
              <w:bottom w:val="single" w:color="000000" w:sz="4" w:space="0"/>
              <w:right w:val="single" w:color="000000" w:sz="4" w:space="0"/>
            </w:tcBorders>
            <w:shd w:val="clear" w:color="auto" w:fill="auto"/>
            <w:vAlign w:val="center"/>
          </w:tcPr>
          <w:p w14:paraId="4807C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sz w:val="21"/>
                <w:szCs w:val="21"/>
                <w:u w:val="none"/>
              </w:rPr>
              <w:t>13080026P00093410002T</w:t>
            </w:r>
            <w:r>
              <w:rPr>
                <w:rFonts w:hint="eastAsia" w:asciiTheme="minorEastAsia" w:hAnsiTheme="minorEastAsia" w:eastAsiaTheme="minorEastAsia" w:cstheme="minorEastAsia"/>
                <w:b w:val="0"/>
                <w:bCs w:val="0"/>
                <w:i w:val="0"/>
                <w:iCs w:val="0"/>
                <w:color w:val="000000"/>
                <w:sz w:val="21"/>
                <w:szCs w:val="21"/>
                <w:u w:val="none"/>
              </w:rPr>
              <w:tab/>
            </w:r>
          </w:p>
        </w:tc>
        <w:tc>
          <w:tcPr>
            <w:tcW w:w="636" w:type="pct"/>
            <w:gridSpan w:val="2"/>
            <w:tcBorders>
              <w:left w:val="single" w:color="000000" w:sz="4" w:space="0"/>
              <w:bottom w:val="single" w:color="000000" w:sz="4" w:space="0"/>
              <w:right w:val="single" w:color="000000" w:sz="4" w:space="0"/>
            </w:tcBorders>
            <w:shd w:val="clear" w:color="auto" w:fill="auto"/>
            <w:vAlign w:val="center"/>
          </w:tcPr>
          <w:p w14:paraId="0797E0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项目名称</w:t>
            </w:r>
          </w:p>
        </w:tc>
        <w:tc>
          <w:tcPr>
            <w:tcW w:w="1997" w:type="pct"/>
            <w:gridSpan w:val="3"/>
            <w:tcBorders>
              <w:left w:val="single" w:color="000000" w:sz="4" w:space="0"/>
              <w:bottom w:val="single" w:color="000000" w:sz="4" w:space="0"/>
            </w:tcBorders>
            <w:shd w:val="clear" w:color="auto" w:fill="auto"/>
            <w:vAlign w:val="center"/>
          </w:tcPr>
          <w:p w14:paraId="6EC7CC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省级财政困难群众基本生活（医疗救助）补助资金</w:t>
            </w:r>
          </w:p>
        </w:tc>
      </w:tr>
      <w:tr w14:paraId="6A2A5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365" w:type="pct"/>
            <w:gridSpan w:val="4"/>
            <w:tcBorders>
              <w:top w:val="single" w:color="000000" w:sz="4" w:space="0"/>
              <w:bottom w:val="single" w:color="000000" w:sz="4" w:space="0"/>
              <w:right w:val="single" w:color="000000" w:sz="4" w:space="0"/>
            </w:tcBorders>
            <w:shd w:val="clear" w:color="auto" w:fill="auto"/>
            <w:vAlign w:val="center"/>
          </w:tcPr>
          <w:p w14:paraId="065C91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项目绩效模板</w:t>
            </w:r>
          </w:p>
        </w:tc>
        <w:tc>
          <w:tcPr>
            <w:tcW w:w="2634" w:type="pct"/>
            <w:gridSpan w:val="5"/>
            <w:tcBorders>
              <w:top w:val="single" w:color="000000" w:sz="4" w:space="0"/>
              <w:left w:val="single" w:color="000000" w:sz="4" w:space="0"/>
              <w:bottom w:val="single" w:color="000000" w:sz="4" w:space="0"/>
            </w:tcBorders>
            <w:shd w:val="clear" w:color="auto" w:fill="auto"/>
            <w:vAlign w:val="center"/>
          </w:tcPr>
          <w:p w14:paraId="0ED78E65">
            <w:pPr>
              <w:rPr>
                <w:rFonts w:hint="eastAsia" w:asciiTheme="minorEastAsia" w:hAnsiTheme="minorEastAsia" w:eastAsiaTheme="minorEastAsia" w:cstheme="minorEastAsia"/>
                <w:b w:val="0"/>
                <w:bCs w:val="0"/>
                <w:i w:val="0"/>
                <w:iCs w:val="0"/>
                <w:color w:val="000000"/>
                <w:sz w:val="21"/>
                <w:szCs w:val="21"/>
                <w:u w:val="none"/>
              </w:rPr>
            </w:pPr>
          </w:p>
        </w:tc>
      </w:tr>
      <w:tr w14:paraId="0DCC5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75" w:type="pct"/>
            <w:tcBorders>
              <w:top w:val="single" w:color="000000" w:sz="4" w:space="0"/>
              <w:bottom w:val="single" w:color="000000" w:sz="4" w:space="0"/>
              <w:right w:val="single" w:color="000000" w:sz="4" w:space="0"/>
            </w:tcBorders>
            <w:shd w:val="clear" w:color="auto" w:fill="auto"/>
            <w:vAlign w:val="center"/>
          </w:tcPr>
          <w:p w14:paraId="5B4036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绩效目标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7AE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目标1</w:t>
            </w:r>
          </w:p>
        </w:tc>
        <w:tc>
          <w:tcPr>
            <w:tcW w:w="4174" w:type="pct"/>
            <w:gridSpan w:val="7"/>
            <w:tcBorders>
              <w:top w:val="single" w:color="000000" w:sz="4" w:space="0"/>
              <w:left w:val="single" w:color="000000" w:sz="4" w:space="0"/>
              <w:bottom w:val="single" w:color="000000" w:sz="4" w:space="0"/>
            </w:tcBorders>
            <w:shd w:val="clear" w:color="auto" w:fill="auto"/>
            <w:vAlign w:val="center"/>
          </w:tcPr>
          <w:p w14:paraId="1D71FE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2026年底前需拨付21838万元用于全巩固困难群众参保率，重点救助对象年度救助限额内住院救助比例不低于70%，加强基金管理，实现基金收支平衡。 </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p>
        </w:tc>
      </w:tr>
      <w:tr w14:paraId="1B88DE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75" w:type="pct"/>
            <w:vMerge w:val="restart"/>
            <w:tcBorders>
              <w:top w:val="single" w:color="000000" w:sz="4" w:space="0"/>
              <w:bottom w:val="single" w:color="000000" w:sz="4" w:space="0"/>
              <w:right w:val="single" w:color="000000" w:sz="4" w:space="0"/>
            </w:tcBorders>
            <w:shd w:val="clear" w:color="auto" w:fill="auto"/>
            <w:vAlign w:val="center"/>
          </w:tcPr>
          <w:p w14:paraId="06A1A2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一级指标</w:t>
            </w: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063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二级指标</w:t>
            </w:r>
          </w:p>
        </w:tc>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52B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三级指标</w:t>
            </w:r>
          </w:p>
        </w:tc>
        <w:tc>
          <w:tcPr>
            <w:tcW w:w="8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91D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绩效指标说明</w:t>
            </w:r>
          </w:p>
        </w:tc>
        <w:tc>
          <w:tcPr>
            <w:tcW w:w="1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85D5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w:t>
            </w:r>
          </w:p>
        </w:tc>
        <w:tc>
          <w:tcPr>
            <w:tcW w:w="1558" w:type="pct"/>
            <w:vMerge w:val="restart"/>
            <w:tcBorders>
              <w:top w:val="single" w:color="000000" w:sz="4" w:space="0"/>
              <w:left w:val="single" w:color="000000" w:sz="4" w:space="0"/>
              <w:bottom w:val="single" w:color="000000" w:sz="4" w:space="0"/>
            </w:tcBorders>
            <w:shd w:val="clear" w:color="auto" w:fill="auto"/>
            <w:vAlign w:val="center"/>
          </w:tcPr>
          <w:p w14:paraId="2531E8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指标值确定依据</w:t>
            </w:r>
          </w:p>
        </w:tc>
      </w:tr>
      <w:tr w14:paraId="5C563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375" w:type="pct"/>
            <w:vMerge w:val="continue"/>
            <w:tcBorders>
              <w:top w:val="single" w:color="000000" w:sz="4" w:space="0"/>
              <w:bottom w:val="single" w:color="000000" w:sz="4" w:space="0"/>
              <w:right w:val="single" w:color="000000" w:sz="4" w:space="0"/>
            </w:tcBorders>
            <w:shd w:val="clear" w:color="auto" w:fill="auto"/>
            <w:vAlign w:val="center"/>
          </w:tcPr>
          <w:p w14:paraId="5291F5A7">
            <w:pPr>
              <w:jc w:val="center"/>
              <w:rPr>
                <w:rFonts w:hint="eastAsia" w:asciiTheme="minorEastAsia" w:hAnsiTheme="minorEastAsia" w:eastAsiaTheme="minorEastAsia" w:cstheme="minorEastAsia"/>
                <w:b w:val="0"/>
                <w:bCs w:val="0"/>
                <w:i w:val="0"/>
                <w:iCs w:val="0"/>
                <w:color w:val="000000"/>
                <w:sz w:val="21"/>
                <w:szCs w:val="21"/>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9D27D">
            <w:pPr>
              <w:jc w:val="center"/>
              <w:rPr>
                <w:rFonts w:hint="eastAsia" w:asciiTheme="minorEastAsia" w:hAnsiTheme="minorEastAsia" w:eastAsiaTheme="minorEastAsia" w:cstheme="minorEastAsia"/>
                <w:b w:val="0"/>
                <w:bCs w:val="0"/>
                <w:i w:val="0"/>
                <w:iCs w:val="0"/>
                <w:color w:val="000000"/>
                <w:sz w:val="21"/>
                <w:szCs w:val="21"/>
                <w:u w:val="none"/>
              </w:rPr>
            </w:pPr>
          </w:p>
        </w:tc>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374F4">
            <w:pPr>
              <w:jc w:val="center"/>
              <w:rPr>
                <w:rFonts w:hint="eastAsia" w:asciiTheme="minorEastAsia" w:hAnsiTheme="minorEastAsia" w:eastAsiaTheme="minorEastAsia" w:cstheme="minorEastAsia"/>
                <w:b w:val="0"/>
                <w:bCs w:val="0"/>
                <w:i w:val="0"/>
                <w:iCs w:val="0"/>
                <w:color w:val="000000"/>
                <w:sz w:val="21"/>
                <w:szCs w:val="21"/>
                <w:u w:val="none"/>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2FC73">
            <w:pPr>
              <w:jc w:val="center"/>
              <w:rPr>
                <w:rFonts w:hint="eastAsia" w:asciiTheme="minorEastAsia" w:hAnsiTheme="minorEastAsia" w:eastAsiaTheme="minorEastAsia" w:cstheme="minorEastAsia"/>
                <w:b w:val="0"/>
                <w:bCs w:val="0"/>
                <w:i w:val="0"/>
                <w:iCs w:val="0"/>
                <w:color w:val="000000"/>
                <w:sz w:val="21"/>
                <w:szCs w:val="21"/>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A66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符号</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F54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值</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D9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单位</w:t>
            </w:r>
          </w:p>
        </w:tc>
        <w:tc>
          <w:tcPr>
            <w:tcW w:w="1558" w:type="pct"/>
            <w:vMerge w:val="continue"/>
            <w:tcBorders>
              <w:top w:val="single" w:color="000000" w:sz="4" w:space="0"/>
              <w:left w:val="single" w:color="000000" w:sz="4" w:space="0"/>
              <w:bottom w:val="single" w:color="000000" w:sz="4" w:space="0"/>
            </w:tcBorders>
            <w:shd w:val="clear" w:color="auto" w:fill="auto"/>
            <w:vAlign w:val="center"/>
          </w:tcPr>
          <w:p w14:paraId="636CB94B">
            <w:pPr>
              <w:jc w:val="center"/>
              <w:rPr>
                <w:rFonts w:hint="eastAsia" w:asciiTheme="minorEastAsia" w:hAnsiTheme="minorEastAsia" w:eastAsiaTheme="minorEastAsia" w:cstheme="minorEastAsia"/>
                <w:b w:val="0"/>
                <w:bCs w:val="0"/>
                <w:i w:val="0"/>
                <w:iCs w:val="0"/>
                <w:color w:val="000000"/>
                <w:sz w:val="21"/>
                <w:szCs w:val="21"/>
                <w:u w:val="none"/>
              </w:rPr>
            </w:pPr>
          </w:p>
        </w:tc>
      </w:tr>
      <w:tr w14:paraId="633FF6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375" w:type="pct"/>
            <w:vMerge w:val="restart"/>
            <w:tcBorders>
              <w:top w:val="single" w:color="000000" w:sz="4" w:space="0"/>
              <w:bottom w:val="single" w:color="000000" w:sz="4" w:space="0"/>
              <w:right w:val="single" w:color="000000" w:sz="4" w:space="0"/>
            </w:tcBorders>
            <w:shd w:val="clear" w:color="auto" w:fill="auto"/>
            <w:vAlign w:val="center"/>
          </w:tcPr>
          <w:p w14:paraId="64E0AC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产出指标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84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数量指标</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F1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医疗救助对象人次规模</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EF1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医疗救助对象人次规模</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584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2A031">
            <w:pPr>
              <w:keepNext w:val="0"/>
              <w:keepLines w:val="0"/>
              <w:widowControl/>
              <w:suppressLineNumbers w:val="0"/>
              <w:jc w:val="lef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cstheme="minorEastAsia"/>
                <w:b w:val="0"/>
                <w:bCs w:val="0"/>
                <w:i w:val="0"/>
                <w:iCs w:val="0"/>
                <w:color w:val="000000"/>
                <w:kern w:val="0"/>
                <w:sz w:val="21"/>
                <w:szCs w:val="21"/>
                <w:u w:val="none"/>
                <w:lang w:val="en-US" w:eastAsia="zh-CN" w:bidi="ar"/>
              </w:rPr>
              <w:t>20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E6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万人次</w:t>
            </w:r>
          </w:p>
        </w:tc>
        <w:tc>
          <w:tcPr>
            <w:tcW w:w="1558" w:type="pct"/>
            <w:tcBorders>
              <w:top w:val="single" w:color="000000" w:sz="4" w:space="0"/>
              <w:left w:val="single" w:color="000000" w:sz="4" w:space="0"/>
              <w:bottom w:val="single" w:color="000000" w:sz="4" w:space="0"/>
            </w:tcBorders>
            <w:shd w:val="clear" w:color="auto" w:fill="auto"/>
            <w:vAlign w:val="center"/>
          </w:tcPr>
          <w:p w14:paraId="27E871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关于提前下达2026年省级财政困难群众基本生活（医疗救助）补助资金的通知 冀财社[2025]157号</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p>
        </w:tc>
      </w:tr>
      <w:tr w14:paraId="50956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375" w:type="pct"/>
            <w:vMerge w:val="continue"/>
            <w:tcBorders>
              <w:top w:val="single" w:color="000000" w:sz="4" w:space="0"/>
              <w:bottom w:val="single" w:color="000000" w:sz="4" w:space="0"/>
              <w:right w:val="single" w:color="000000" w:sz="4" w:space="0"/>
            </w:tcBorders>
            <w:shd w:val="clear" w:color="auto" w:fill="auto"/>
            <w:vAlign w:val="center"/>
          </w:tcPr>
          <w:p w14:paraId="1E231EEC">
            <w:pPr>
              <w:jc w:val="center"/>
              <w:rPr>
                <w:rFonts w:hint="eastAsia" w:asciiTheme="minorEastAsia" w:hAnsiTheme="minorEastAsia" w:eastAsiaTheme="minorEastAsia" w:cstheme="minorEastAsia"/>
                <w:b w:val="0"/>
                <w:bCs w:val="0"/>
                <w:i w:val="0"/>
                <w:iCs w:val="0"/>
                <w:color w:val="000000"/>
                <w:sz w:val="21"/>
                <w:szCs w:val="21"/>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0DF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成本指标</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44C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医疗救助费用</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5D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医疗救助补助资金</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0D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31748">
            <w:pPr>
              <w:keepNext w:val="0"/>
              <w:keepLines w:val="0"/>
              <w:widowControl/>
              <w:suppressLineNumbers w:val="0"/>
              <w:jc w:val="lef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cstheme="minorEastAsia"/>
                <w:b w:val="0"/>
                <w:bCs w:val="0"/>
                <w:i w:val="0"/>
                <w:iCs w:val="0"/>
                <w:color w:val="000000"/>
                <w:kern w:val="0"/>
                <w:sz w:val="21"/>
                <w:szCs w:val="21"/>
                <w:u w:val="none"/>
                <w:lang w:val="en-US" w:eastAsia="zh-CN" w:bidi="ar"/>
              </w:rPr>
              <w:t>21838</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29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万元</w:t>
            </w:r>
          </w:p>
        </w:tc>
        <w:tc>
          <w:tcPr>
            <w:tcW w:w="1558" w:type="pct"/>
            <w:tcBorders>
              <w:top w:val="single" w:color="000000" w:sz="4" w:space="0"/>
              <w:left w:val="single" w:color="000000" w:sz="4" w:space="0"/>
              <w:bottom w:val="single" w:color="000000" w:sz="4" w:space="0"/>
            </w:tcBorders>
            <w:shd w:val="clear" w:color="auto" w:fill="auto"/>
            <w:vAlign w:val="center"/>
          </w:tcPr>
          <w:p w14:paraId="6CB307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关于提前下达2026年省级财政困难群众基本生活（医疗救助）补助资金的通知 冀财社[2025]157号</w:t>
            </w:r>
          </w:p>
        </w:tc>
      </w:tr>
      <w:tr w14:paraId="57EB0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9" w:hRule="atLeast"/>
          <w:jc w:val="center"/>
        </w:trPr>
        <w:tc>
          <w:tcPr>
            <w:tcW w:w="375" w:type="pct"/>
            <w:vMerge w:val="continue"/>
            <w:tcBorders>
              <w:top w:val="single" w:color="000000" w:sz="4" w:space="0"/>
              <w:bottom w:val="single" w:color="000000" w:sz="4" w:space="0"/>
              <w:right w:val="single" w:color="000000" w:sz="4" w:space="0"/>
            </w:tcBorders>
            <w:shd w:val="clear" w:color="auto" w:fill="auto"/>
            <w:vAlign w:val="center"/>
          </w:tcPr>
          <w:p w14:paraId="3C061224">
            <w:pPr>
              <w:jc w:val="center"/>
              <w:rPr>
                <w:rFonts w:hint="eastAsia" w:asciiTheme="minorEastAsia" w:hAnsiTheme="minorEastAsia" w:eastAsiaTheme="minorEastAsia" w:cstheme="minorEastAsia"/>
                <w:b w:val="0"/>
                <w:bCs w:val="0"/>
                <w:i w:val="0"/>
                <w:iCs w:val="0"/>
                <w:color w:val="000000"/>
                <w:sz w:val="21"/>
                <w:szCs w:val="21"/>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068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质量指标</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B3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重点救助对象政策范围内个人自付费用年度限额内住院 救助比例（%）</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8BB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重点救助对象政策范围内个人自付费用年度限额内住院 救助比例（%）</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2C8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308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03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558" w:type="pct"/>
            <w:tcBorders>
              <w:top w:val="single" w:color="000000" w:sz="4" w:space="0"/>
              <w:left w:val="single" w:color="000000" w:sz="4" w:space="0"/>
              <w:bottom w:val="single" w:color="000000" w:sz="4" w:space="0"/>
            </w:tcBorders>
            <w:shd w:val="clear" w:color="auto" w:fill="auto"/>
            <w:vAlign w:val="center"/>
          </w:tcPr>
          <w:p w14:paraId="6ED5B5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关于提前下达2026年省级财政困难群众基本生活（医疗救助）补助资金的通知 冀财社[2025]157号</w:t>
            </w:r>
          </w:p>
        </w:tc>
      </w:tr>
      <w:tr w14:paraId="23CCF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375" w:type="pct"/>
            <w:vMerge w:val="continue"/>
            <w:tcBorders>
              <w:top w:val="single" w:color="000000" w:sz="4" w:space="0"/>
              <w:bottom w:val="single" w:color="000000" w:sz="4" w:space="0"/>
              <w:right w:val="single" w:color="000000" w:sz="4" w:space="0"/>
            </w:tcBorders>
            <w:shd w:val="clear" w:color="auto" w:fill="auto"/>
            <w:vAlign w:val="center"/>
          </w:tcPr>
          <w:p w14:paraId="1B764748">
            <w:pPr>
              <w:jc w:val="center"/>
              <w:rPr>
                <w:rFonts w:hint="eastAsia" w:asciiTheme="minorEastAsia" w:hAnsiTheme="minorEastAsia" w:eastAsiaTheme="minorEastAsia" w:cstheme="minorEastAsia"/>
                <w:b w:val="0"/>
                <w:bCs w:val="0"/>
                <w:i w:val="0"/>
                <w:iCs w:val="0"/>
                <w:color w:val="000000"/>
                <w:sz w:val="21"/>
                <w:szCs w:val="21"/>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B4A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时效指标</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D3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医疗救助工作完成所需时间</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54A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医疗救助工作完成所需时间</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83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文字描述</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F38BD">
            <w:pPr>
              <w:jc w:val="left"/>
              <w:rPr>
                <w:rFonts w:hint="eastAsia" w:asciiTheme="minorEastAsia" w:hAnsiTheme="minorEastAsia" w:eastAsiaTheme="minorEastAsia" w:cstheme="minorEastAsia"/>
                <w:b w:val="0"/>
                <w:bCs w:val="0"/>
                <w:i w:val="0"/>
                <w:iCs w:val="0"/>
                <w:color w:val="000000"/>
                <w:sz w:val="21"/>
                <w:szCs w:val="21"/>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BD2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年底之前完成</w:t>
            </w:r>
          </w:p>
        </w:tc>
        <w:tc>
          <w:tcPr>
            <w:tcW w:w="1558" w:type="pct"/>
            <w:tcBorders>
              <w:top w:val="single" w:color="000000" w:sz="4" w:space="0"/>
              <w:left w:val="single" w:color="000000" w:sz="4" w:space="0"/>
              <w:bottom w:val="single" w:color="000000" w:sz="4" w:space="0"/>
            </w:tcBorders>
            <w:shd w:val="clear" w:color="auto" w:fill="auto"/>
            <w:vAlign w:val="center"/>
          </w:tcPr>
          <w:p w14:paraId="31A226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关于提前下达2026年省级财政困难群众基本生活（医疗救助）补助资金的通知 冀财社[2025]157号</w:t>
            </w:r>
          </w:p>
        </w:tc>
      </w:tr>
      <w:tr w14:paraId="77A8B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375" w:type="pct"/>
            <w:vMerge w:val="restart"/>
            <w:tcBorders>
              <w:top w:val="single" w:color="000000" w:sz="4" w:space="0"/>
              <w:right w:val="single" w:color="000000" w:sz="4" w:space="0"/>
            </w:tcBorders>
            <w:shd w:val="clear" w:color="auto" w:fill="auto"/>
            <w:vAlign w:val="center"/>
          </w:tcPr>
          <w:p w14:paraId="1BAAAC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效益指标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B8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社会效益指标</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58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政策知晓率</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3F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困难群众对医疗救助的政策知晓率</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D1F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CD8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3CB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558" w:type="pct"/>
            <w:tcBorders>
              <w:top w:val="single" w:color="000000" w:sz="4" w:space="0"/>
              <w:left w:val="single" w:color="000000" w:sz="4" w:space="0"/>
              <w:bottom w:val="single" w:color="000000" w:sz="4" w:space="0"/>
            </w:tcBorders>
            <w:shd w:val="clear" w:color="auto" w:fill="auto"/>
            <w:vAlign w:val="center"/>
          </w:tcPr>
          <w:p w14:paraId="066CBF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关于提前下达2026年省级财政困难群众基本生活（医疗救助）补助资金的通知 冀财社[2025]157号</w:t>
            </w:r>
          </w:p>
        </w:tc>
      </w:tr>
      <w:tr w14:paraId="69347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375" w:type="pct"/>
            <w:vMerge w:val="continue"/>
            <w:tcBorders>
              <w:bottom w:val="single" w:color="000000" w:sz="4" w:space="0"/>
              <w:right w:val="single" w:color="000000" w:sz="4" w:space="0"/>
            </w:tcBorders>
            <w:shd w:val="clear" w:color="auto" w:fill="auto"/>
            <w:vAlign w:val="center"/>
          </w:tcPr>
          <w:p w14:paraId="51223A6E">
            <w:pPr>
              <w:jc w:val="center"/>
              <w:rPr>
                <w:rFonts w:hint="eastAsia" w:asciiTheme="minorEastAsia" w:hAnsiTheme="minorEastAsia" w:eastAsiaTheme="minorEastAsia" w:cstheme="minorEastAsia"/>
                <w:b w:val="0"/>
                <w:bCs w:val="0"/>
                <w:i w:val="0"/>
                <w:iCs w:val="0"/>
                <w:color w:val="000000"/>
                <w:sz w:val="21"/>
                <w:szCs w:val="21"/>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9D3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可持续影响指标</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C02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对健全医疗保障制度体系的作用</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95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对健全医疗保障制度体系的作用较同期能提升</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8C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656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CDD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558" w:type="pct"/>
            <w:tcBorders>
              <w:top w:val="single" w:color="000000" w:sz="4" w:space="0"/>
              <w:left w:val="single" w:color="000000" w:sz="4" w:space="0"/>
              <w:bottom w:val="single" w:color="000000" w:sz="4" w:space="0"/>
            </w:tcBorders>
            <w:shd w:val="clear" w:color="auto" w:fill="auto"/>
            <w:vAlign w:val="center"/>
          </w:tcPr>
          <w:p w14:paraId="1BA209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关于提前下达2026年省级财政困难群众基本生活（医疗救助）补助资金的通知 冀财社[2025]157号</w:t>
            </w:r>
          </w:p>
        </w:tc>
      </w:tr>
      <w:tr w14:paraId="058A9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375" w:type="pct"/>
            <w:tcBorders>
              <w:top w:val="single" w:color="000000" w:sz="4" w:space="0"/>
              <w:right w:val="single" w:color="000000" w:sz="4" w:space="0"/>
            </w:tcBorders>
            <w:shd w:val="clear" w:color="auto" w:fill="auto"/>
            <w:vAlign w:val="center"/>
          </w:tcPr>
          <w:p w14:paraId="2705D5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满意度指标</w:t>
            </w:r>
          </w:p>
        </w:tc>
        <w:tc>
          <w:tcPr>
            <w:tcW w:w="449" w:type="pct"/>
            <w:tcBorders>
              <w:top w:val="single" w:color="000000" w:sz="4" w:space="0"/>
              <w:left w:val="single" w:color="000000" w:sz="4" w:space="0"/>
              <w:right w:val="single" w:color="000000" w:sz="4" w:space="0"/>
            </w:tcBorders>
            <w:shd w:val="clear" w:color="auto" w:fill="auto"/>
            <w:vAlign w:val="center"/>
          </w:tcPr>
          <w:p w14:paraId="38C808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服务对象满意度指标</w:t>
            </w:r>
          </w:p>
        </w:tc>
        <w:tc>
          <w:tcPr>
            <w:tcW w:w="717" w:type="pct"/>
            <w:tcBorders>
              <w:top w:val="single" w:color="000000" w:sz="4" w:space="0"/>
              <w:left w:val="single" w:color="000000" w:sz="4" w:space="0"/>
              <w:right w:val="single" w:color="000000" w:sz="4" w:space="0"/>
            </w:tcBorders>
            <w:shd w:val="clear" w:color="auto" w:fill="auto"/>
            <w:vAlign w:val="center"/>
          </w:tcPr>
          <w:p w14:paraId="2D43DE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困难群众对医疗救助工作的满意度</w:t>
            </w:r>
          </w:p>
        </w:tc>
        <w:tc>
          <w:tcPr>
            <w:tcW w:w="822" w:type="pct"/>
            <w:tcBorders>
              <w:top w:val="single" w:color="000000" w:sz="4" w:space="0"/>
              <w:left w:val="single" w:color="000000" w:sz="4" w:space="0"/>
              <w:right w:val="single" w:color="000000" w:sz="4" w:space="0"/>
            </w:tcBorders>
            <w:shd w:val="clear" w:color="auto" w:fill="auto"/>
            <w:vAlign w:val="center"/>
          </w:tcPr>
          <w:p w14:paraId="6398BF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困难群众对医疗救助工作的满意度</w:t>
            </w:r>
          </w:p>
        </w:tc>
        <w:tc>
          <w:tcPr>
            <w:tcW w:w="356" w:type="pct"/>
            <w:tcBorders>
              <w:top w:val="single" w:color="000000" w:sz="4" w:space="0"/>
              <w:left w:val="single" w:color="000000" w:sz="4" w:space="0"/>
              <w:right w:val="single" w:color="000000" w:sz="4" w:space="0"/>
            </w:tcBorders>
            <w:shd w:val="clear" w:color="auto" w:fill="auto"/>
            <w:vAlign w:val="center"/>
          </w:tcPr>
          <w:p w14:paraId="12E18E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378" w:type="pct"/>
            <w:gridSpan w:val="2"/>
            <w:tcBorders>
              <w:top w:val="single" w:color="000000" w:sz="4" w:space="0"/>
              <w:left w:val="single" w:color="000000" w:sz="4" w:space="0"/>
              <w:right w:val="single" w:color="000000" w:sz="4" w:space="0"/>
            </w:tcBorders>
            <w:shd w:val="clear" w:color="auto" w:fill="auto"/>
            <w:vAlign w:val="center"/>
          </w:tcPr>
          <w:p w14:paraId="2BAFA7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90</w:t>
            </w:r>
          </w:p>
        </w:tc>
        <w:tc>
          <w:tcPr>
            <w:tcW w:w="341" w:type="pct"/>
            <w:tcBorders>
              <w:top w:val="single" w:color="000000" w:sz="4" w:space="0"/>
              <w:left w:val="single" w:color="000000" w:sz="4" w:space="0"/>
              <w:right w:val="single" w:color="000000" w:sz="4" w:space="0"/>
            </w:tcBorders>
            <w:shd w:val="clear" w:color="auto" w:fill="auto"/>
            <w:vAlign w:val="center"/>
          </w:tcPr>
          <w:p w14:paraId="63B3A6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558" w:type="pct"/>
            <w:tcBorders>
              <w:top w:val="single" w:color="000000" w:sz="4" w:space="0"/>
              <w:left w:val="single" w:color="000000" w:sz="4" w:space="0"/>
            </w:tcBorders>
            <w:shd w:val="clear" w:color="auto" w:fill="auto"/>
            <w:vAlign w:val="center"/>
          </w:tcPr>
          <w:p w14:paraId="7388E4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问卷调查</w:t>
            </w:r>
          </w:p>
        </w:tc>
      </w:tr>
    </w:tbl>
    <w:p w14:paraId="532FC1B1">
      <w:pPr>
        <w:numPr>
          <w:ilvl w:val="0"/>
          <w:numId w:val="0"/>
        </w:numPr>
        <w:ind w:left="0" w:leftChars="0" w:firstLine="0" w:firstLineChars="0"/>
        <w:rPr>
          <w:rFonts w:hint="eastAsia" w:asciiTheme="minorEastAsia" w:hAnsiTheme="minorEastAsia" w:cstheme="minorEastAsia"/>
          <w:b w:val="0"/>
          <w:bCs w:val="0"/>
          <w:i w:val="0"/>
          <w:iCs w:val="0"/>
          <w:color w:val="000000"/>
          <w:kern w:val="0"/>
          <w:sz w:val="21"/>
          <w:szCs w:val="21"/>
          <w:lang w:val="en-US" w:eastAsia="zh-CN" w:bidi="ar"/>
        </w:rPr>
      </w:pPr>
    </w:p>
    <w:p w14:paraId="7146196E">
      <w:pPr>
        <w:numPr>
          <w:ilvl w:val="0"/>
          <w:numId w:val="0"/>
        </w:numPr>
        <w:ind w:left="0" w:leftChars="0" w:firstLine="0" w:firstLineChars="0"/>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lang w:val="en-US" w:eastAsia="zh-CN" w:bidi="ar"/>
        </w:rPr>
        <w:t>4</w:t>
      </w:r>
      <w:r>
        <w:rPr>
          <w:rFonts w:hint="eastAsia" w:asciiTheme="minorEastAsia" w:hAnsiTheme="minorEastAsia" w:eastAsiaTheme="minorEastAsia" w:cstheme="minorEastAsia"/>
          <w:b w:val="0"/>
          <w:bCs w:val="0"/>
          <w:i w:val="0"/>
          <w:iCs w:val="0"/>
          <w:color w:val="000000"/>
          <w:kern w:val="0"/>
          <w:sz w:val="21"/>
          <w:szCs w:val="21"/>
          <w:lang w:val="en-US" w:eastAsia="zh-CN" w:bidi="ar"/>
        </w:rPr>
        <w:t>.</w:t>
      </w:r>
      <w:r>
        <w:rPr>
          <w:rFonts w:hint="eastAsia" w:asciiTheme="minorEastAsia" w:hAnsiTheme="minorEastAsia" w:cstheme="minorEastAsia"/>
          <w:b w:val="0"/>
          <w:bCs w:val="0"/>
          <w:i w:val="0"/>
          <w:iCs w:val="0"/>
          <w:color w:val="000000"/>
          <w:kern w:val="0"/>
          <w:sz w:val="21"/>
          <w:szCs w:val="21"/>
          <w:lang w:val="en-US" w:eastAsia="zh-CN" w:bidi="ar"/>
        </w:rPr>
        <w:t>2026年</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中央财政城乡居民基本医疗补助绩效目标表</w:t>
      </w:r>
    </w:p>
    <w:p w14:paraId="60D4C6C3">
      <w:pPr>
        <w:pStyle w:val="3"/>
        <w:numPr>
          <w:ilvl w:val="0"/>
          <w:numId w:val="0"/>
        </w:numPr>
        <w:ind w:leftChars="0"/>
        <w:rPr>
          <w:rFonts w:hint="default"/>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930012-社保科直接列支</w:t>
      </w:r>
      <w:r>
        <w:rPr>
          <w:rFonts w:hint="eastAsia" w:asciiTheme="minorEastAsia" w:hAnsiTheme="minorEastAsia" w:cstheme="minorEastAsia"/>
          <w:b w:val="0"/>
          <w:bCs w:val="0"/>
          <w:i w:val="0"/>
          <w:iCs w:val="0"/>
          <w:color w:val="000000"/>
          <w:kern w:val="0"/>
          <w:sz w:val="21"/>
          <w:szCs w:val="21"/>
          <w:u w:val="none"/>
          <w:lang w:val="en-US" w:eastAsia="zh-CN" w:bidi="ar"/>
        </w:rPr>
        <w:t xml:space="preserve">                                                 单位：万元</w:t>
      </w:r>
    </w:p>
    <w:tbl>
      <w:tblPr>
        <w:tblStyle w:val="4"/>
        <w:tblW w:w="552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9"/>
        <w:gridCol w:w="1196"/>
        <w:gridCol w:w="1562"/>
        <w:gridCol w:w="1519"/>
        <w:gridCol w:w="506"/>
        <w:gridCol w:w="735"/>
        <w:gridCol w:w="768"/>
        <w:gridCol w:w="3016"/>
      </w:tblGrid>
      <w:tr w14:paraId="10351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55"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26127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项目编码</w:t>
            </w:r>
          </w:p>
        </w:tc>
        <w:tc>
          <w:tcPr>
            <w:tcW w:w="1537" w:type="pct"/>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1F6B8C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13080026P00095910002M</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p>
        </w:tc>
        <w:tc>
          <w:tcPr>
            <w:tcW w:w="619" w:type="pct"/>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20E287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项目名称</w:t>
            </w:r>
          </w:p>
        </w:tc>
        <w:tc>
          <w:tcPr>
            <w:tcW w:w="1888" w:type="pct"/>
            <w:gridSpan w:val="2"/>
            <w:tcBorders>
              <w:top w:val="single" w:color="auto" w:sz="4" w:space="0"/>
              <w:left w:val="single" w:color="000000" w:sz="4" w:space="0"/>
              <w:bottom w:val="single" w:color="auto" w:sz="4" w:space="0"/>
              <w:right w:val="single" w:color="auto" w:sz="4" w:space="0"/>
            </w:tcBorders>
            <w:shd w:val="clear" w:color="auto" w:fill="auto"/>
            <w:vAlign w:val="center"/>
          </w:tcPr>
          <w:p w14:paraId="2C94E0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cstheme="minorEastAsia"/>
                <w:b w:val="0"/>
                <w:bCs w:val="0"/>
                <w:i w:val="0"/>
                <w:iCs w:val="0"/>
                <w:color w:val="000000"/>
                <w:kern w:val="0"/>
                <w:sz w:val="21"/>
                <w:szCs w:val="21"/>
                <w:u w:val="none"/>
                <w:lang w:val="en-US" w:eastAsia="zh-CN" w:bidi="ar"/>
              </w:rPr>
              <w:t>2026年</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中央财政城乡居民基本医疗补助</w:t>
            </w:r>
          </w:p>
        </w:tc>
      </w:tr>
      <w:tr w14:paraId="37BB2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0CC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项目绩效模板</w:t>
            </w:r>
          </w:p>
        </w:tc>
        <w:tc>
          <w:tcPr>
            <w:tcW w:w="25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AF06A0">
            <w:pPr>
              <w:rPr>
                <w:rFonts w:hint="eastAsia" w:asciiTheme="minorEastAsia" w:hAnsiTheme="minorEastAsia" w:eastAsiaTheme="minorEastAsia" w:cstheme="minorEastAsia"/>
                <w:b w:val="0"/>
                <w:bCs w:val="0"/>
                <w:i w:val="0"/>
                <w:iCs w:val="0"/>
                <w:color w:val="000000"/>
                <w:sz w:val="21"/>
                <w:szCs w:val="21"/>
                <w:u w:val="none"/>
              </w:rPr>
            </w:pPr>
          </w:p>
        </w:tc>
      </w:tr>
      <w:tr w14:paraId="01066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F6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绩效目标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27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目标1</w:t>
            </w:r>
          </w:p>
        </w:tc>
        <w:tc>
          <w:tcPr>
            <w:tcW w:w="404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EBA1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2026年12月31日前使用资金100515万元用于巩固居民医保参保率，稳定居民住院待遇，稳步提高门诊待遇水平，实现基金收支平衡。</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p>
        </w:tc>
      </w:tr>
      <w:tr w14:paraId="6B6F1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74B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一级指标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77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二级指标</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D5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三级指标</w:t>
            </w:r>
          </w:p>
        </w:tc>
        <w:tc>
          <w:tcPr>
            <w:tcW w:w="10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198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绩效指标说明</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3FC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94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指标值确定依据</w:t>
            </w:r>
          </w:p>
        </w:tc>
      </w:tr>
      <w:tr w14:paraId="6091A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6F5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产出指标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9F2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数量指标</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D89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完成项目数量</w:t>
            </w:r>
          </w:p>
        </w:tc>
        <w:tc>
          <w:tcPr>
            <w:tcW w:w="10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948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完成巩固居民医保参保率、稳定居民住院待遇、稳步提高门诊待遇水平三个项目</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650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486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cstheme="minorEastAsia"/>
                <w:b w:val="0"/>
                <w:bCs w:val="0"/>
                <w:i w:val="0"/>
                <w:iCs w:val="0"/>
                <w:color w:val="000000"/>
                <w:kern w:val="0"/>
                <w:sz w:val="21"/>
                <w:szCs w:val="21"/>
                <w:u w:val="none"/>
                <w:lang w:val="en-US" w:eastAsia="zh-CN" w:bidi="ar"/>
              </w:rPr>
              <w:t>政策规定</w:t>
            </w:r>
          </w:p>
        </w:tc>
      </w:tr>
      <w:tr w14:paraId="5927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84DBD">
            <w:pPr>
              <w:jc w:val="center"/>
              <w:rPr>
                <w:rFonts w:hint="eastAsia" w:asciiTheme="minorEastAsia" w:hAnsiTheme="minorEastAsia" w:eastAsiaTheme="minorEastAsia" w:cstheme="minorEastAsia"/>
                <w:b w:val="0"/>
                <w:bCs w:val="0"/>
                <w:i w:val="0"/>
                <w:iCs w:val="0"/>
                <w:color w:val="000000"/>
                <w:sz w:val="21"/>
                <w:szCs w:val="21"/>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E9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质量指标</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5C6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巩固居民医保参保率、稳定居民住院待遇、稳步提高门诊待遇水平三个项目完成率</w:t>
            </w:r>
          </w:p>
        </w:tc>
        <w:tc>
          <w:tcPr>
            <w:tcW w:w="10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04D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反映巩固居民医保参保率、稳定居民住院待遇、稳步提高门诊待遇水平三个项目工作完成情况</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D41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54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cstheme="minorEastAsia"/>
                <w:b w:val="0"/>
                <w:bCs w:val="0"/>
                <w:i w:val="0"/>
                <w:iCs w:val="0"/>
                <w:color w:val="000000"/>
                <w:kern w:val="0"/>
                <w:sz w:val="21"/>
                <w:szCs w:val="21"/>
                <w:u w:val="none"/>
                <w:lang w:val="en-US" w:eastAsia="zh-CN" w:bidi="ar"/>
              </w:rPr>
              <w:t>政策规定</w:t>
            </w:r>
          </w:p>
        </w:tc>
      </w:tr>
      <w:tr w14:paraId="7990A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05EA7">
            <w:pPr>
              <w:jc w:val="center"/>
              <w:rPr>
                <w:rFonts w:hint="eastAsia" w:asciiTheme="minorEastAsia" w:hAnsiTheme="minorEastAsia" w:eastAsiaTheme="minorEastAsia" w:cstheme="minorEastAsia"/>
                <w:b w:val="0"/>
                <w:bCs w:val="0"/>
                <w:i w:val="0"/>
                <w:iCs w:val="0"/>
                <w:color w:val="000000"/>
                <w:sz w:val="21"/>
                <w:szCs w:val="21"/>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9A9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时效指标</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57D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城乡居民基本医疗保险补助完成时间</w:t>
            </w:r>
          </w:p>
        </w:tc>
        <w:tc>
          <w:tcPr>
            <w:tcW w:w="10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B56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城乡居民基本医疗保险补助完成时间</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2B3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年年底前完成</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69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cstheme="minorEastAsia"/>
                <w:b w:val="0"/>
                <w:bCs w:val="0"/>
                <w:i w:val="0"/>
                <w:iCs w:val="0"/>
                <w:color w:val="000000"/>
                <w:kern w:val="0"/>
                <w:sz w:val="21"/>
                <w:szCs w:val="21"/>
                <w:u w:val="none"/>
                <w:lang w:val="en-US" w:eastAsia="zh-CN" w:bidi="ar"/>
              </w:rPr>
              <w:t>政策规定</w:t>
            </w:r>
          </w:p>
        </w:tc>
      </w:tr>
      <w:tr w14:paraId="1A15A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jc w:val="center"/>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D1F19">
            <w:pPr>
              <w:jc w:val="center"/>
              <w:rPr>
                <w:rFonts w:hint="eastAsia" w:asciiTheme="minorEastAsia" w:hAnsiTheme="minorEastAsia" w:eastAsiaTheme="minorEastAsia" w:cstheme="minorEastAsia"/>
                <w:b w:val="0"/>
                <w:bCs w:val="0"/>
                <w:i w:val="0"/>
                <w:iCs w:val="0"/>
                <w:color w:val="000000"/>
                <w:sz w:val="21"/>
                <w:szCs w:val="21"/>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74A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成本指标</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4B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项目总成本</w:t>
            </w:r>
          </w:p>
        </w:tc>
        <w:tc>
          <w:tcPr>
            <w:tcW w:w="10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D2A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居民医保参保率，稳定居民住院待遇，稳步提高门诊待遇水平三个项目总成本</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BFE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w:t>
            </w:r>
            <w:r>
              <w:rPr>
                <w:rFonts w:hint="eastAsia" w:asciiTheme="minorEastAsia" w:hAnsiTheme="minorEastAsia" w:cstheme="minorEastAsia"/>
                <w:b w:val="0"/>
                <w:bCs w:val="0"/>
                <w:i w:val="0"/>
                <w:iCs w:val="0"/>
                <w:color w:val="000000"/>
                <w:kern w:val="0"/>
                <w:sz w:val="21"/>
                <w:szCs w:val="21"/>
                <w:u w:val="none"/>
                <w:lang w:val="en-US" w:eastAsia="zh-CN" w:bidi="ar"/>
              </w:rPr>
              <w:t>0515</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万元</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361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cstheme="minorEastAsia"/>
                <w:b w:val="0"/>
                <w:bCs w:val="0"/>
                <w:i w:val="0"/>
                <w:iCs w:val="0"/>
                <w:color w:val="000000"/>
                <w:kern w:val="0"/>
                <w:sz w:val="21"/>
                <w:szCs w:val="21"/>
                <w:u w:val="none"/>
                <w:lang w:val="en-US" w:eastAsia="zh-CN" w:bidi="ar"/>
              </w:rPr>
              <w:t>政策规定</w:t>
            </w:r>
          </w:p>
        </w:tc>
      </w:tr>
      <w:tr w14:paraId="045F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358" w:type="pct"/>
            <w:tcBorders>
              <w:top w:val="single" w:color="000000" w:sz="4" w:space="0"/>
              <w:left w:val="single" w:color="000000" w:sz="4" w:space="0"/>
              <w:right w:val="single" w:color="000000" w:sz="4" w:space="0"/>
            </w:tcBorders>
            <w:shd w:val="clear" w:color="auto" w:fill="auto"/>
            <w:vAlign w:val="center"/>
          </w:tcPr>
          <w:p w14:paraId="2049EE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效益指标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844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社会效益指标</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C5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参保群众政策知晓率</w:t>
            </w:r>
          </w:p>
        </w:tc>
        <w:tc>
          <w:tcPr>
            <w:tcW w:w="10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4B0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参保群众政策知晓率</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AE0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3D9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cstheme="minorEastAsia"/>
                <w:b w:val="0"/>
                <w:bCs w:val="0"/>
                <w:i w:val="0"/>
                <w:iCs w:val="0"/>
                <w:color w:val="000000"/>
                <w:kern w:val="0"/>
                <w:sz w:val="21"/>
                <w:szCs w:val="21"/>
                <w:u w:val="none"/>
                <w:lang w:val="en-US" w:eastAsia="zh-CN" w:bidi="ar"/>
              </w:rPr>
              <w:t>政策规定</w:t>
            </w:r>
          </w:p>
        </w:tc>
      </w:tr>
      <w:tr w14:paraId="02B2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716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满意度指标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E6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服务对象满意度指标</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75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参保对象满意度（%）</w:t>
            </w:r>
          </w:p>
        </w:tc>
        <w:tc>
          <w:tcPr>
            <w:tcW w:w="10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A9D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参保对象满意度（%）</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F81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≥90%</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5D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问卷调查</w:t>
            </w:r>
          </w:p>
        </w:tc>
      </w:tr>
    </w:tbl>
    <w:p w14:paraId="773CF8B8">
      <w:pPr>
        <w:pStyle w:val="3"/>
        <w:numPr>
          <w:ilvl w:val="0"/>
          <w:numId w:val="0"/>
        </w:numPr>
        <w:ind w:left="0" w:leftChars="0" w:firstLine="0" w:firstLineChars="0"/>
        <w:rPr>
          <w:rFonts w:hint="eastAsia" w:asciiTheme="minorEastAsia" w:hAnsiTheme="minorEastAsia" w:cstheme="minorEastAsia"/>
          <w:b w:val="0"/>
          <w:bCs w:val="0"/>
          <w:i w:val="0"/>
          <w:iCs w:val="0"/>
          <w:color w:val="000000"/>
          <w:kern w:val="0"/>
          <w:sz w:val="21"/>
          <w:szCs w:val="21"/>
          <w:lang w:val="en-US" w:eastAsia="zh-CN" w:bidi="ar"/>
        </w:rPr>
      </w:pPr>
    </w:p>
    <w:p w14:paraId="789A3391">
      <w:pPr>
        <w:pStyle w:val="3"/>
        <w:numPr>
          <w:ilvl w:val="0"/>
          <w:numId w:val="0"/>
        </w:numPr>
        <w:ind w:left="0" w:leftChars="0" w:firstLine="0" w:firstLineChars="0"/>
        <w:rPr>
          <w:rFonts w:hint="eastAsia" w:asciiTheme="minorEastAsia" w:hAnsiTheme="minorEastAsia" w:cstheme="minorEastAsia"/>
          <w:b w:val="0"/>
          <w:bCs w:val="0"/>
          <w:i w:val="0"/>
          <w:iCs w:val="0"/>
          <w:color w:val="000000"/>
          <w:kern w:val="0"/>
          <w:sz w:val="21"/>
          <w:szCs w:val="21"/>
          <w:lang w:val="en-US" w:eastAsia="zh-CN" w:bidi="ar"/>
        </w:rPr>
      </w:pPr>
    </w:p>
    <w:p w14:paraId="2F8241CB">
      <w:pPr>
        <w:pStyle w:val="3"/>
        <w:numPr>
          <w:ilvl w:val="0"/>
          <w:numId w:val="0"/>
        </w:numPr>
        <w:ind w:left="0" w:leftChars="0" w:firstLine="0" w:firstLineChars="0"/>
        <w:rPr>
          <w:rFonts w:hint="eastAsia" w:asciiTheme="minorEastAsia" w:hAnsiTheme="minorEastAsia" w:cstheme="minorEastAsia"/>
          <w:b w:val="0"/>
          <w:bCs w:val="0"/>
          <w:i w:val="0"/>
          <w:iCs w:val="0"/>
          <w:color w:val="000000"/>
          <w:kern w:val="0"/>
          <w:sz w:val="21"/>
          <w:szCs w:val="21"/>
          <w:lang w:val="en-US" w:eastAsia="zh-CN" w:bidi="ar"/>
        </w:rPr>
      </w:pPr>
    </w:p>
    <w:p w14:paraId="2F9D11BD">
      <w:pPr>
        <w:pStyle w:val="3"/>
        <w:numPr>
          <w:ilvl w:val="0"/>
          <w:numId w:val="0"/>
        </w:numPr>
        <w:ind w:left="0" w:leftChars="0" w:firstLine="0" w:firstLineChars="0"/>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lang w:val="en-US" w:eastAsia="zh-CN" w:bidi="ar"/>
        </w:rPr>
        <w:t>5</w:t>
      </w:r>
      <w:r>
        <w:rPr>
          <w:rFonts w:hint="eastAsia" w:asciiTheme="minorEastAsia" w:hAnsiTheme="minorEastAsia" w:eastAsiaTheme="minorEastAsia" w:cstheme="minorEastAsia"/>
          <w:b w:val="0"/>
          <w:bCs w:val="0"/>
          <w:i w:val="0"/>
          <w:iCs w:val="0"/>
          <w:color w:val="000000"/>
          <w:kern w:val="0"/>
          <w:sz w:val="21"/>
          <w:szCs w:val="21"/>
          <w:lang w:val="en-US" w:eastAsia="zh-CN" w:bidi="ar"/>
        </w:rPr>
        <w:t>.</w:t>
      </w:r>
      <w:r>
        <w:rPr>
          <w:rFonts w:hint="eastAsia" w:asciiTheme="minorEastAsia" w:hAnsiTheme="minorEastAsia" w:cstheme="minorEastAsia"/>
          <w:b w:val="0"/>
          <w:bCs w:val="0"/>
          <w:i w:val="0"/>
          <w:iCs w:val="0"/>
          <w:color w:val="000000"/>
          <w:kern w:val="0"/>
          <w:sz w:val="21"/>
          <w:szCs w:val="21"/>
          <w:lang w:val="en-US" w:eastAsia="zh-CN" w:bidi="ar"/>
        </w:rPr>
        <w:t>2026年</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中央财政机关事业单位养老保险制度改革补助资金绩效目标表</w:t>
      </w:r>
    </w:p>
    <w:p w14:paraId="5130C6DB">
      <w:pPr>
        <w:numPr>
          <w:ilvl w:val="0"/>
          <w:numId w:val="0"/>
        </w:numPr>
        <w:ind w:leftChars="0"/>
        <w:rPr>
          <w:rFonts w:hint="default"/>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930012-社保科直接列支</w:t>
      </w:r>
      <w:r>
        <w:rPr>
          <w:rFonts w:hint="eastAsia" w:asciiTheme="minorEastAsia" w:hAnsiTheme="minorEastAsia" w:cstheme="minorEastAsia"/>
          <w:b w:val="0"/>
          <w:bCs w:val="0"/>
          <w:i w:val="0"/>
          <w:iCs w:val="0"/>
          <w:color w:val="000000"/>
          <w:kern w:val="0"/>
          <w:sz w:val="21"/>
          <w:szCs w:val="21"/>
          <w:u w:val="none"/>
          <w:lang w:val="en-US" w:eastAsia="zh-CN" w:bidi="ar"/>
        </w:rPr>
        <w:t xml:space="preserve">                                                 单位：万元</w:t>
      </w:r>
    </w:p>
    <w:tbl>
      <w:tblPr>
        <w:tblStyle w:val="4"/>
        <w:tblW w:w="9399" w:type="dxa"/>
        <w:tblInd w:w="-12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892"/>
        <w:gridCol w:w="1611"/>
        <w:gridCol w:w="1468"/>
        <w:gridCol w:w="870"/>
        <w:gridCol w:w="780"/>
        <w:gridCol w:w="937"/>
        <w:gridCol w:w="2087"/>
      </w:tblGrid>
      <w:tr w14:paraId="19F1B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46" w:type="dxa"/>
            <w:gridSpan w:val="2"/>
            <w:tcBorders>
              <w:bottom w:val="single" w:color="000000" w:sz="4" w:space="0"/>
              <w:right w:val="single" w:color="000000" w:sz="4" w:space="0"/>
            </w:tcBorders>
            <w:shd w:val="clear" w:color="auto" w:fill="auto"/>
            <w:vAlign w:val="center"/>
          </w:tcPr>
          <w:p w14:paraId="58F723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项目编码</w:t>
            </w:r>
          </w:p>
        </w:tc>
        <w:tc>
          <w:tcPr>
            <w:tcW w:w="3079" w:type="dxa"/>
            <w:gridSpan w:val="2"/>
            <w:tcBorders>
              <w:left w:val="single" w:color="000000" w:sz="4" w:space="0"/>
              <w:bottom w:val="single" w:color="000000" w:sz="4" w:space="0"/>
              <w:right w:val="single" w:color="000000" w:sz="4" w:space="0"/>
            </w:tcBorders>
            <w:shd w:val="clear" w:color="auto" w:fill="auto"/>
            <w:vAlign w:val="center"/>
          </w:tcPr>
          <w:p w14:paraId="7982B4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sz w:val="21"/>
                <w:szCs w:val="21"/>
                <w:u w:val="none"/>
              </w:rPr>
              <w:t>13080026P000929100020</w:t>
            </w:r>
            <w:r>
              <w:rPr>
                <w:rFonts w:hint="eastAsia" w:asciiTheme="minorEastAsia" w:hAnsiTheme="minorEastAsia" w:eastAsiaTheme="minorEastAsia" w:cstheme="minorEastAsia"/>
                <w:b w:val="0"/>
                <w:bCs w:val="0"/>
                <w:i w:val="0"/>
                <w:iCs w:val="0"/>
                <w:color w:val="000000"/>
                <w:sz w:val="21"/>
                <w:szCs w:val="21"/>
                <w:u w:val="none"/>
              </w:rPr>
              <w:tab/>
            </w:r>
          </w:p>
        </w:tc>
        <w:tc>
          <w:tcPr>
            <w:tcW w:w="870" w:type="dxa"/>
            <w:tcBorders>
              <w:left w:val="single" w:color="000000" w:sz="4" w:space="0"/>
              <w:bottom w:val="single" w:color="000000" w:sz="4" w:space="0"/>
              <w:right w:val="single" w:color="000000" w:sz="4" w:space="0"/>
            </w:tcBorders>
            <w:shd w:val="clear" w:color="auto" w:fill="auto"/>
            <w:vAlign w:val="center"/>
          </w:tcPr>
          <w:p w14:paraId="5014D0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项目名称</w:t>
            </w:r>
          </w:p>
        </w:tc>
        <w:tc>
          <w:tcPr>
            <w:tcW w:w="3804" w:type="dxa"/>
            <w:gridSpan w:val="3"/>
            <w:tcBorders>
              <w:left w:val="single" w:color="000000" w:sz="4" w:space="0"/>
              <w:bottom w:val="single" w:color="000000" w:sz="4" w:space="0"/>
            </w:tcBorders>
            <w:shd w:val="clear" w:color="auto" w:fill="auto"/>
            <w:vAlign w:val="center"/>
          </w:tcPr>
          <w:p w14:paraId="2805B3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cstheme="minorEastAsia"/>
                <w:b w:val="0"/>
                <w:bCs w:val="0"/>
                <w:i w:val="0"/>
                <w:iCs w:val="0"/>
                <w:color w:val="000000"/>
                <w:kern w:val="0"/>
                <w:sz w:val="21"/>
                <w:szCs w:val="21"/>
                <w:u w:val="none"/>
                <w:lang w:val="en-US" w:eastAsia="zh-CN" w:bidi="ar"/>
              </w:rPr>
              <w:t>2026年</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中央财政机关事业单位养老保险制度改革补助资金</w:t>
            </w:r>
          </w:p>
        </w:tc>
      </w:tr>
      <w:tr w14:paraId="0C5EA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5" w:type="dxa"/>
            <w:gridSpan w:val="4"/>
            <w:tcBorders>
              <w:top w:val="single" w:color="000000" w:sz="4" w:space="0"/>
              <w:bottom w:val="single" w:color="000000" w:sz="4" w:space="0"/>
              <w:right w:val="single" w:color="000000" w:sz="4" w:space="0"/>
            </w:tcBorders>
            <w:shd w:val="clear" w:color="auto" w:fill="auto"/>
            <w:vAlign w:val="center"/>
          </w:tcPr>
          <w:p w14:paraId="5E287F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项目绩效模板</w:t>
            </w:r>
          </w:p>
        </w:tc>
        <w:tc>
          <w:tcPr>
            <w:tcW w:w="4674" w:type="dxa"/>
            <w:gridSpan w:val="4"/>
            <w:tcBorders>
              <w:top w:val="single" w:color="000000" w:sz="4" w:space="0"/>
              <w:left w:val="single" w:color="000000" w:sz="4" w:space="0"/>
              <w:bottom w:val="single" w:color="000000" w:sz="4" w:space="0"/>
            </w:tcBorders>
            <w:shd w:val="clear" w:color="auto" w:fill="auto"/>
            <w:vAlign w:val="center"/>
          </w:tcPr>
          <w:p w14:paraId="68C97147">
            <w:pPr>
              <w:rPr>
                <w:rFonts w:hint="eastAsia" w:asciiTheme="minorEastAsia" w:hAnsiTheme="minorEastAsia" w:eastAsiaTheme="minorEastAsia" w:cstheme="minorEastAsia"/>
                <w:b w:val="0"/>
                <w:bCs w:val="0"/>
                <w:i w:val="0"/>
                <w:iCs w:val="0"/>
                <w:color w:val="000000"/>
                <w:sz w:val="21"/>
                <w:szCs w:val="21"/>
                <w:u w:val="none"/>
              </w:rPr>
            </w:pPr>
          </w:p>
        </w:tc>
      </w:tr>
      <w:tr w14:paraId="76CE9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4" w:type="dxa"/>
            <w:tcBorders>
              <w:top w:val="single" w:color="000000" w:sz="4" w:space="0"/>
              <w:bottom w:val="single" w:color="000000" w:sz="4" w:space="0"/>
              <w:right w:val="single" w:color="000000" w:sz="4" w:space="0"/>
            </w:tcBorders>
            <w:shd w:val="clear" w:color="auto" w:fill="auto"/>
            <w:vAlign w:val="center"/>
          </w:tcPr>
          <w:p w14:paraId="385040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绩效目标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49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目标1</w:t>
            </w:r>
          </w:p>
        </w:tc>
        <w:tc>
          <w:tcPr>
            <w:tcW w:w="7753" w:type="dxa"/>
            <w:gridSpan w:val="6"/>
            <w:tcBorders>
              <w:top w:val="single" w:color="000000" w:sz="4" w:space="0"/>
              <w:left w:val="single" w:color="000000" w:sz="4" w:space="0"/>
              <w:bottom w:val="single" w:color="000000" w:sz="4" w:space="0"/>
            </w:tcBorders>
            <w:shd w:val="clear" w:color="auto" w:fill="auto"/>
            <w:vAlign w:val="center"/>
          </w:tcPr>
          <w:p w14:paraId="79B9A2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2026年年底前支出11869万元确保机关事业单位退休人员养老金按时足额发放，提高参保人员基本生活水平</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p>
        </w:tc>
      </w:tr>
      <w:tr w14:paraId="33CA8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4" w:type="dxa"/>
            <w:vMerge w:val="restart"/>
            <w:tcBorders>
              <w:top w:val="single" w:color="000000" w:sz="4" w:space="0"/>
              <w:bottom w:val="single" w:color="000000" w:sz="4" w:space="0"/>
              <w:right w:val="single" w:color="000000" w:sz="4" w:space="0"/>
            </w:tcBorders>
            <w:shd w:val="clear" w:color="auto" w:fill="auto"/>
            <w:vAlign w:val="center"/>
          </w:tcPr>
          <w:p w14:paraId="535F99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一级指标</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25B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二级指标</w:t>
            </w:r>
          </w:p>
        </w:tc>
        <w:tc>
          <w:tcPr>
            <w:tcW w:w="1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001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三级指标</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99A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绩效指标说明</w:t>
            </w:r>
          </w:p>
        </w:tc>
        <w:tc>
          <w:tcPr>
            <w:tcW w:w="2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B4EA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w:t>
            </w:r>
          </w:p>
        </w:tc>
        <w:tc>
          <w:tcPr>
            <w:tcW w:w="2087" w:type="dxa"/>
            <w:vMerge w:val="restart"/>
            <w:tcBorders>
              <w:top w:val="single" w:color="000000" w:sz="4" w:space="0"/>
              <w:left w:val="single" w:color="000000" w:sz="4" w:space="0"/>
              <w:bottom w:val="single" w:color="000000" w:sz="4" w:space="0"/>
            </w:tcBorders>
            <w:shd w:val="clear" w:color="auto" w:fill="auto"/>
            <w:vAlign w:val="center"/>
          </w:tcPr>
          <w:p w14:paraId="6EEAB9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指标值确定依据</w:t>
            </w:r>
          </w:p>
        </w:tc>
      </w:tr>
      <w:tr w14:paraId="44D927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4" w:type="dxa"/>
            <w:vMerge w:val="continue"/>
            <w:tcBorders>
              <w:top w:val="single" w:color="000000" w:sz="4" w:space="0"/>
              <w:bottom w:val="single" w:color="000000" w:sz="4" w:space="0"/>
              <w:right w:val="single" w:color="000000" w:sz="4" w:space="0"/>
            </w:tcBorders>
            <w:shd w:val="clear" w:color="auto" w:fill="auto"/>
            <w:vAlign w:val="center"/>
          </w:tcPr>
          <w:p w14:paraId="06EF2C86">
            <w:pPr>
              <w:jc w:val="center"/>
              <w:rPr>
                <w:rFonts w:hint="eastAsia" w:asciiTheme="minorEastAsia" w:hAnsiTheme="minorEastAsia" w:eastAsiaTheme="minorEastAsia" w:cstheme="minorEastAsia"/>
                <w:b w:val="0"/>
                <w:bCs w:val="0"/>
                <w:i w:val="0"/>
                <w:iCs w:val="0"/>
                <w:color w:val="000000"/>
                <w:sz w:val="21"/>
                <w:szCs w:val="21"/>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CA352">
            <w:pPr>
              <w:jc w:val="center"/>
              <w:rPr>
                <w:rFonts w:hint="eastAsia" w:asciiTheme="minorEastAsia" w:hAnsiTheme="minorEastAsia" w:eastAsiaTheme="minorEastAsia" w:cstheme="minorEastAsia"/>
                <w:b w:val="0"/>
                <w:bCs w:val="0"/>
                <w:i w:val="0"/>
                <w:iCs w:val="0"/>
                <w:color w:val="000000"/>
                <w:sz w:val="21"/>
                <w:szCs w:val="21"/>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9BA3D">
            <w:pPr>
              <w:jc w:val="center"/>
              <w:rPr>
                <w:rFonts w:hint="eastAsia" w:asciiTheme="minorEastAsia" w:hAnsiTheme="minorEastAsia" w:eastAsiaTheme="minorEastAsia" w:cstheme="minorEastAsia"/>
                <w:b w:val="0"/>
                <w:bCs w:val="0"/>
                <w:i w:val="0"/>
                <w:iCs w:val="0"/>
                <w:color w:val="000000"/>
                <w:sz w:val="21"/>
                <w:szCs w:val="21"/>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DE998">
            <w:pPr>
              <w:jc w:val="center"/>
              <w:rPr>
                <w:rFonts w:hint="eastAsia" w:asciiTheme="minorEastAsia" w:hAnsiTheme="minorEastAsia" w:eastAsiaTheme="minorEastAsia" w:cstheme="minorEastAsia"/>
                <w:b w:val="0"/>
                <w:bCs w:val="0"/>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D8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符号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11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值</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AD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单位</w:t>
            </w:r>
          </w:p>
        </w:tc>
        <w:tc>
          <w:tcPr>
            <w:tcW w:w="2087" w:type="dxa"/>
            <w:vMerge w:val="continue"/>
            <w:tcBorders>
              <w:top w:val="single" w:color="000000" w:sz="4" w:space="0"/>
              <w:left w:val="single" w:color="000000" w:sz="4" w:space="0"/>
              <w:bottom w:val="single" w:color="000000" w:sz="4" w:space="0"/>
            </w:tcBorders>
            <w:shd w:val="clear" w:color="auto" w:fill="auto"/>
            <w:vAlign w:val="center"/>
          </w:tcPr>
          <w:p w14:paraId="667B2D06">
            <w:pPr>
              <w:jc w:val="center"/>
              <w:rPr>
                <w:rFonts w:hint="eastAsia" w:asciiTheme="minorEastAsia" w:hAnsiTheme="minorEastAsia" w:eastAsiaTheme="minorEastAsia" w:cstheme="minorEastAsia"/>
                <w:b w:val="0"/>
                <w:bCs w:val="0"/>
                <w:i w:val="0"/>
                <w:iCs w:val="0"/>
                <w:color w:val="000000"/>
                <w:sz w:val="21"/>
                <w:szCs w:val="21"/>
                <w:u w:val="none"/>
              </w:rPr>
            </w:pPr>
          </w:p>
        </w:tc>
      </w:tr>
      <w:tr w14:paraId="729DC8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4" w:type="dxa"/>
            <w:vMerge w:val="restart"/>
            <w:tcBorders>
              <w:top w:val="single" w:color="000000" w:sz="4" w:space="0"/>
              <w:bottom w:val="single" w:color="000000" w:sz="4" w:space="0"/>
              <w:right w:val="single" w:color="000000" w:sz="4" w:space="0"/>
            </w:tcBorders>
            <w:shd w:val="clear" w:color="auto" w:fill="auto"/>
            <w:vAlign w:val="center"/>
          </w:tcPr>
          <w:p w14:paraId="30691F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产出指标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8B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质量指标</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71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机关事业单位退休人员养老金足额发放率</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F0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机关事业单位退休人员养老金足额发放率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5A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9A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05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2087" w:type="dxa"/>
            <w:tcBorders>
              <w:top w:val="single" w:color="000000" w:sz="4" w:space="0"/>
              <w:left w:val="single" w:color="000000" w:sz="4" w:space="0"/>
              <w:bottom w:val="single" w:color="000000" w:sz="4" w:space="0"/>
            </w:tcBorders>
            <w:shd w:val="clear" w:color="auto" w:fill="auto"/>
            <w:vAlign w:val="center"/>
          </w:tcPr>
          <w:p w14:paraId="1E8FAC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cstheme="minorEastAsia"/>
                <w:b w:val="0"/>
                <w:bCs w:val="0"/>
                <w:i w:val="0"/>
                <w:iCs w:val="0"/>
                <w:color w:val="000000"/>
                <w:kern w:val="0"/>
                <w:sz w:val="21"/>
                <w:szCs w:val="21"/>
                <w:u w:val="none"/>
                <w:lang w:val="en-US" w:eastAsia="zh-CN" w:bidi="ar"/>
              </w:rPr>
              <w:t>政策规定</w:t>
            </w:r>
          </w:p>
        </w:tc>
      </w:tr>
      <w:tr w14:paraId="36818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4" w:type="dxa"/>
            <w:vMerge w:val="continue"/>
            <w:tcBorders>
              <w:top w:val="single" w:color="000000" w:sz="4" w:space="0"/>
              <w:bottom w:val="single" w:color="000000" w:sz="4" w:space="0"/>
              <w:right w:val="single" w:color="000000" w:sz="4" w:space="0"/>
            </w:tcBorders>
            <w:shd w:val="clear" w:color="auto" w:fill="auto"/>
            <w:vAlign w:val="center"/>
          </w:tcPr>
          <w:p w14:paraId="51377C41">
            <w:pPr>
              <w:jc w:val="center"/>
              <w:rPr>
                <w:rFonts w:hint="eastAsia" w:asciiTheme="minorEastAsia" w:hAnsiTheme="minorEastAsia" w:eastAsiaTheme="minorEastAsia" w:cstheme="minorEastAsia"/>
                <w:b w:val="0"/>
                <w:bCs w:val="0"/>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66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时效指标</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24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调整机关事业单位退休人员基本养老金发放到位时限</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85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调整机关事业单位退休人员基本养老金发放到位时限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19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文字描述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73D2">
            <w:pPr>
              <w:jc w:val="left"/>
              <w:rPr>
                <w:rFonts w:hint="eastAsia" w:asciiTheme="minorEastAsia" w:hAnsiTheme="minorEastAsia" w:eastAsiaTheme="minorEastAsia" w:cstheme="minorEastAsia"/>
                <w:b w:val="0"/>
                <w:bCs w:val="0"/>
                <w:i w:val="0"/>
                <w:iCs w:val="0"/>
                <w:color w:val="000000"/>
                <w:sz w:val="21"/>
                <w:szCs w:val="21"/>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4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年12月31日前完成</w:t>
            </w:r>
          </w:p>
        </w:tc>
        <w:tc>
          <w:tcPr>
            <w:tcW w:w="2087" w:type="dxa"/>
            <w:tcBorders>
              <w:top w:val="single" w:color="000000" w:sz="4" w:space="0"/>
              <w:left w:val="single" w:color="000000" w:sz="4" w:space="0"/>
              <w:bottom w:val="single" w:color="000000" w:sz="4" w:space="0"/>
            </w:tcBorders>
            <w:shd w:val="clear" w:color="auto" w:fill="auto"/>
            <w:vAlign w:val="center"/>
          </w:tcPr>
          <w:p w14:paraId="58A821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cstheme="minorEastAsia"/>
                <w:b w:val="0"/>
                <w:bCs w:val="0"/>
                <w:i w:val="0"/>
                <w:iCs w:val="0"/>
                <w:color w:val="000000"/>
                <w:kern w:val="0"/>
                <w:sz w:val="21"/>
                <w:szCs w:val="21"/>
                <w:u w:val="none"/>
                <w:lang w:val="en-US" w:eastAsia="zh-CN" w:bidi="ar"/>
              </w:rPr>
              <w:t>政策规定</w:t>
            </w:r>
          </w:p>
        </w:tc>
      </w:tr>
      <w:tr w14:paraId="1B410B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4" w:type="dxa"/>
            <w:vMerge w:val="continue"/>
            <w:tcBorders>
              <w:top w:val="single" w:color="000000" w:sz="4" w:space="0"/>
              <w:bottom w:val="single" w:color="000000" w:sz="4" w:space="0"/>
              <w:right w:val="single" w:color="000000" w:sz="4" w:space="0"/>
            </w:tcBorders>
            <w:shd w:val="clear" w:color="auto" w:fill="auto"/>
            <w:vAlign w:val="center"/>
          </w:tcPr>
          <w:p w14:paraId="366C1CAF">
            <w:pPr>
              <w:jc w:val="center"/>
              <w:rPr>
                <w:rFonts w:hint="eastAsia" w:asciiTheme="minorEastAsia" w:hAnsiTheme="minorEastAsia" w:eastAsiaTheme="minorEastAsia" w:cstheme="minorEastAsia"/>
                <w:b w:val="0"/>
                <w:bCs w:val="0"/>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63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数量指标</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0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保障机关事业单位退休人员养老金水平项目数量</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D5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保障机关事业单位退休人员养老金水平项目数量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E8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4B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5B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个</w:t>
            </w:r>
          </w:p>
        </w:tc>
        <w:tc>
          <w:tcPr>
            <w:tcW w:w="2087" w:type="dxa"/>
            <w:tcBorders>
              <w:top w:val="single" w:color="000000" w:sz="4" w:space="0"/>
              <w:left w:val="single" w:color="000000" w:sz="4" w:space="0"/>
              <w:bottom w:val="single" w:color="000000" w:sz="4" w:space="0"/>
            </w:tcBorders>
            <w:shd w:val="clear" w:color="auto" w:fill="auto"/>
            <w:vAlign w:val="center"/>
          </w:tcPr>
          <w:p w14:paraId="5D88B2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cstheme="minorEastAsia"/>
                <w:b w:val="0"/>
                <w:bCs w:val="0"/>
                <w:i w:val="0"/>
                <w:iCs w:val="0"/>
                <w:color w:val="000000"/>
                <w:kern w:val="0"/>
                <w:sz w:val="21"/>
                <w:szCs w:val="21"/>
                <w:u w:val="none"/>
                <w:lang w:val="en-US" w:eastAsia="zh-CN" w:bidi="ar"/>
              </w:rPr>
              <w:t>政策规定</w:t>
            </w:r>
          </w:p>
        </w:tc>
      </w:tr>
      <w:tr w14:paraId="1E8A40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4" w:type="dxa"/>
            <w:vMerge w:val="continue"/>
            <w:tcBorders>
              <w:top w:val="single" w:color="000000" w:sz="4" w:space="0"/>
              <w:bottom w:val="single" w:color="000000" w:sz="4" w:space="0"/>
              <w:right w:val="single" w:color="000000" w:sz="4" w:space="0"/>
            </w:tcBorders>
            <w:shd w:val="clear" w:color="auto" w:fill="auto"/>
            <w:vAlign w:val="center"/>
          </w:tcPr>
          <w:p w14:paraId="17ECF832">
            <w:pPr>
              <w:jc w:val="center"/>
              <w:rPr>
                <w:rFonts w:hint="eastAsia" w:asciiTheme="minorEastAsia" w:hAnsiTheme="minorEastAsia" w:eastAsiaTheme="minorEastAsia" w:cstheme="minorEastAsia"/>
                <w:b w:val="0"/>
                <w:bCs w:val="0"/>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D1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成本指标</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E7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机关事业单位退休人员养老金足额发放金额</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5A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确保机关事业单位退休人员养老金按时足额发放</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71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87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11035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万元</w:t>
            </w:r>
          </w:p>
        </w:tc>
        <w:tc>
          <w:tcPr>
            <w:tcW w:w="2087" w:type="dxa"/>
            <w:tcBorders>
              <w:top w:val="single" w:color="000000" w:sz="4" w:space="0"/>
              <w:left w:val="single" w:color="000000" w:sz="4" w:space="0"/>
              <w:bottom w:val="single" w:color="000000" w:sz="4" w:space="0"/>
            </w:tcBorders>
            <w:shd w:val="clear" w:color="auto" w:fill="auto"/>
            <w:vAlign w:val="center"/>
          </w:tcPr>
          <w:p w14:paraId="5E56B1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cstheme="minorEastAsia"/>
                <w:b w:val="0"/>
                <w:bCs w:val="0"/>
                <w:i w:val="0"/>
                <w:iCs w:val="0"/>
                <w:color w:val="000000"/>
                <w:kern w:val="0"/>
                <w:sz w:val="21"/>
                <w:szCs w:val="21"/>
                <w:u w:val="none"/>
                <w:lang w:val="en-US" w:eastAsia="zh-CN" w:bidi="ar"/>
              </w:rPr>
              <w:t>政策规定</w:t>
            </w:r>
          </w:p>
        </w:tc>
      </w:tr>
      <w:tr w14:paraId="61439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54" w:type="dxa"/>
            <w:tcBorders>
              <w:top w:val="single" w:color="000000" w:sz="4" w:space="0"/>
              <w:bottom w:val="single" w:color="000000" w:sz="4" w:space="0"/>
              <w:right w:val="single" w:color="000000" w:sz="4" w:space="0"/>
            </w:tcBorders>
            <w:shd w:val="clear" w:color="auto" w:fill="auto"/>
            <w:vAlign w:val="center"/>
          </w:tcPr>
          <w:p w14:paraId="74114F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效益指标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E8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社会效益指标</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35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保障参保人员基本生活</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A6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保障参保人员基本生活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31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文字描述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1F85">
            <w:pPr>
              <w:jc w:val="left"/>
              <w:rPr>
                <w:rFonts w:hint="eastAsia" w:asciiTheme="minorEastAsia" w:hAnsiTheme="minorEastAsia" w:eastAsiaTheme="minorEastAsia" w:cstheme="minorEastAsia"/>
                <w:b w:val="0"/>
                <w:bCs w:val="0"/>
                <w:i w:val="0"/>
                <w:iCs w:val="0"/>
                <w:color w:val="000000"/>
                <w:sz w:val="21"/>
                <w:szCs w:val="21"/>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02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按月足额发放退休人员基本养老金</w:t>
            </w:r>
          </w:p>
        </w:tc>
        <w:tc>
          <w:tcPr>
            <w:tcW w:w="2087" w:type="dxa"/>
            <w:tcBorders>
              <w:top w:val="single" w:color="000000" w:sz="4" w:space="0"/>
              <w:left w:val="single" w:color="000000" w:sz="4" w:space="0"/>
              <w:bottom w:val="single" w:color="000000" w:sz="4" w:space="0"/>
            </w:tcBorders>
            <w:shd w:val="clear" w:color="auto" w:fill="auto"/>
            <w:vAlign w:val="center"/>
          </w:tcPr>
          <w:p w14:paraId="1B6CB2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cstheme="minorEastAsia"/>
                <w:b w:val="0"/>
                <w:bCs w:val="0"/>
                <w:i w:val="0"/>
                <w:iCs w:val="0"/>
                <w:color w:val="000000"/>
                <w:kern w:val="0"/>
                <w:sz w:val="21"/>
                <w:szCs w:val="21"/>
                <w:u w:val="none"/>
                <w:lang w:val="en-US" w:eastAsia="zh-CN" w:bidi="ar"/>
              </w:rPr>
              <w:t>政策规定</w:t>
            </w:r>
          </w:p>
        </w:tc>
      </w:tr>
      <w:tr w14:paraId="7EB45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4" w:type="dxa"/>
            <w:tcBorders>
              <w:top w:val="single" w:color="000000" w:sz="4" w:space="0"/>
              <w:right w:val="single" w:color="000000" w:sz="4" w:space="0"/>
            </w:tcBorders>
            <w:shd w:val="clear" w:color="auto" w:fill="auto"/>
            <w:vAlign w:val="center"/>
          </w:tcPr>
          <w:p w14:paraId="0E4794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满意度指标</w:t>
            </w:r>
          </w:p>
        </w:tc>
        <w:tc>
          <w:tcPr>
            <w:tcW w:w="892" w:type="dxa"/>
            <w:tcBorders>
              <w:top w:val="single" w:color="000000" w:sz="4" w:space="0"/>
              <w:left w:val="single" w:color="000000" w:sz="4" w:space="0"/>
              <w:right w:val="single" w:color="000000" w:sz="4" w:space="0"/>
            </w:tcBorders>
            <w:shd w:val="clear" w:color="auto" w:fill="auto"/>
            <w:vAlign w:val="center"/>
          </w:tcPr>
          <w:p w14:paraId="29B1CE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服务对象满意度指标</w:t>
            </w:r>
          </w:p>
        </w:tc>
        <w:tc>
          <w:tcPr>
            <w:tcW w:w="1611" w:type="dxa"/>
            <w:tcBorders>
              <w:top w:val="single" w:color="000000" w:sz="4" w:space="0"/>
              <w:left w:val="single" w:color="000000" w:sz="4" w:space="0"/>
              <w:right w:val="single" w:color="000000" w:sz="4" w:space="0"/>
            </w:tcBorders>
            <w:shd w:val="clear" w:color="auto" w:fill="auto"/>
            <w:vAlign w:val="center"/>
          </w:tcPr>
          <w:p w14:paraId="6DBFB0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参保对象满意度</w:t>
            </w:r>
          </w:p>
        </w:tc>
        <w:tc>
          <w:tcPr>
            <w:tcW w:w="1468" w:type="dxa"/>
            <w:tcBorders>
              <w:top w:val="single" w:color="000000" w:sz="4" w:space="0"/>
              <w:left w:val="single" w:color="000000" w:sz="4" w:space="0"/>
              <w:right w:val="single" w:color="000000" w:sz="4" w:space="0"/>
            </w:tcBorders>
            <w:shd w:val="clear" w:color="auto" w:fill="auto"/>
            <w:vAlign w:val="center"/>
          </w:tcPr>
          <w:p w14:paraId="0652B9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参保对象满意度</w:t>
            </w:r>
          </w:p>
        </w:tc>
        <w:tc>
          <w:tcPr>
            <w:tcW w:w="870" w:type="dxa"/>
            <w:tcBorders>
              <w:top w:val="single" w:color="000000" w:sz="4" w:space="0"/>
              <w:left w:val="single" w:color="000000" w:sz="4" w:space="0"/>
              <w:right w:val="single" w:color="000000" w:sz="4" w:space="0"/>
            </w:tcBorders>
            <w:shd w:val="clear" w:color="auto" w:fill="auto"/>
            <w:vAlign w:val="center"/>
          </w:tcPr>
          <w:p w14:paraId="6C7750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80" w:type="dxa"/>
            <w:tcBorders>
              <w:top w:val="single" w:color="000000" w:sz="4" w:space="0"/>
              <w:left w:val="single" w:color="000000" w:sz="4" w:space="0"/>
              <w:right w:val="single" w:color="000000" w:sz="4" w:space="0"/>
            </w:tcBorders>
            <w:shd w:val="clear" w:color="auto" w:fill="auto"/>
            <w:vAlign w:val="center"/>
          </w:tcPr>
          <w:p w14:paraId="7324B4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90</w:t>
            </w:r>
          </w:p>
        </w:tc>
        <w:tc>
          <w:tcPr>
            <w:tcW w:w="937" w:type="dxa"/>
            <w:tcBorders>
              <w:top w:val="single" w:color="000000" w:sz="4" w:space="0"/>
              <w:left w:val="single" w:color="000000" w:sz="4" w:space="0"/>
              <w:right w:val="single" w:color="000000" w:sz="4" w:space="0"/>
            </w:tcBorders>
            <w:shd w:val="clear" w:color="auto" w:fill="auto"/>
            <w:vAlign w:val="center"/>
          </w:tcPr>
          <w:p w14:paraId="78FFFE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2087" w:type="dxa"/>
            <w:tcBorders>
              <w:top w:val="single" w:color="000000" w:sz="4" w:space="0"/>
              <w:left w:val="single" w:color="000000" w:sz="4" w:space="0"/>
            </w:tcBorders>
            <w:shd w:val="clear" w:color="auto" w:fill="auto"/>
            <w:vAlign w:val="center"/>
          </w:tcPr>
          <w:p w14:paraId="4FA874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cstheme="minorEastAsia"/>
                <w:b w:val="0"/>
                <w:bCs w:val="0"/>
                <w:i w:val="0"/>
                <w:iCs w:val="0"/>
                <w:color w:val="000000"/>
                <w:kern w:val="0"/>
                <w:sz w:val="21"/>
                <w:szCs w:val="21"/>
                <w:u w:val="none"/>
                <w:lang w:val="en-US" w:eastAsia="zh-CN" w:bidi="ar"/>
              </w:rPr>
              <w:t>问卷调查</w:t>
            </w:r>
          </w:p>
        </w:tc>
      </w:tr>
    </w:tbl>
    <w:p w14:paraId="30BB04D5">
      <w:pPr>
        <w:pStyle w:val="3"/>
        <w:numPr>
          <w:ilvl w:val="0"/>
          <w:numId w:val="0"/>
        </w:numPr>
        <w:ind w:left="0" w:leftChars="0" w:firstLine="0" w:firstLineChars="0"/>
        <w:rPr>
          <w:rFonts w:hint="eastAsia" w:asciiTheme="minorEastAsia" w:hAnsiTheme="minorEastAsia" w:cstheme="minorEastAsia"/>
          <w:b w:val="0"/>
          <w:bCs w:val="0"/>
          <w:i w:val="0"/>
          <w:iCs w:val="0"/>
          <w:color w:val="000000"/>
          <w:kern w:val="0"/>
          <w:sz w:val="21"/>
          <w:szCs w:val="21"/>
          <w:lang w:val="en-US" w:eastAsia="zh-CN" w:bidi="ar"/>
        </w:rPr>
      </w:pPr>
    </w:p>
    <w:p w14:paraId="71B7EA12">
      <w:pPr>
        <w:rPr>
          <w:rFonts w:hint="eastAsia" w:asciiTheme="minorEastAsia" w:hAnsiTheme="minorEastAsia" w:cstheme="minorEastAsia"/>
          <w:b w:val="0"/>
          <w:bCs w:val="0"/>
          <w:i w:val="0"/>
          <w:iCs w:val="0"/>
          <w:color w:val="000000"/>
          <w:kern w:val="0"/>
          <w:sz w:val="21"/>
          <w:szCs w:val="21"/>
          <w:lang w:val="en-US" w:eastAsia="zh-CN" w:bidi="ar"/>
        </w:rPr>
      </w:pPr>
    </w:p>
    <w:p w14:paraId="5808ED62">
      <w:pPr>
        <w:pStyle w:val="3"/>
        <w:rPr>
          <w:rFonts w:hint="eastAsia" w:asciiTheme="minorEastAsia" w:hAnsiTheme="minorEastAsia" w:cstheme="minorEastAsia"/>
          <w:b w:val="0"/>
          <w:bCs w:val="0"/>
          <w:i w:val="0"/>
          <w:iCs w:val="0"/>
          <w:color w:val="000000"/>
          <w:kern w:val="0"/>
          <w:sz w:val="21"/>
          <w:szCs w:val="21"/>
          <w:lang w:val="en-US" w:eastAsia="zh-CN" w:bidi="ar"/>
        </w:rPr>
      </w:pPr>
    </w:p>
    <w:p w14:paraId="31F5DAFC">
      <w:pPr>
        <w:rPr>
          <w:rFonts w:hint="eastAsia"/>
          <w:lang w:val="en-US" w:eastAsia="zh-CN"/>
        </w:rPr>
      </w:pPr>
    </w:p>
    <w:p w14:paraId="3CC7F6F9">
      <w:pPr>
        <w:pStyle w:val="3"/>
        <w:numPr>
          <w:ilvl w:val="0"/>
          <w:numId w:val="0"/>
        </w:numPr>
        <w:ind w:left="0" w:leftChars="0" w:firstLine="0" w:firstLineChars="0"/>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lang w:val="en-US" w:eastAsia="zh-CN" w:bidi="ar"/>
        </w:rPr>
        <w:t>6</w:t>
      </w:r>
      <w:r>
        <w:rPr>
          <w:rFonts w:hint="eastAsia" w:asciiTheme="minorEastAsia" w:hAnsiTheme="minorEastAsia" w:eastAsiaTheme="minorEastAsia" w:cstheme="minorEastAsia"/>
          <w:b w:val="0"/>
          <w:bCs w:val="0"/>
          <w:i w:val="0"/>
          <w:iCs w:val="0"/>
          <w:color w:val="000000"/>
          <w:kern w:val="0"/>
          <w:sz w:val="21"/>
          <w:szCs w:val="21"/>
          <w:lang w:val="en-US" w:eastAsia="zh-CN" w:bidi="ar"/>
        </w:rPr>
        <w:t>.</w:t>
      </w:r>
      <w:r>
        <w:rPr>
          <w:rFonts w:hint="eastAsia" w:asciiTheme="minorEastAsia" w:hAnsiTheme="minorEastAsia" w:cstheme="minorEastAsia"/>
          <w:b w:val="0"/>
          <w:bCs w:val="0"/>
          <w:i w:val="0"/>
          <w:iCs w:val="0"/>
          <w:color w:val="000000"/>
          <w:kern w:val="0"/>
          <w:sz w:val="21"/>
          <w:szCs w:val="21"/>
          <w:lang w:val="en-US" w:eastAsia="zh-CN" w:bidi="ar"/>
        </w:rPr>
        <w:t>2026年</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中央财政医疗救助补助资金绩效目标表</w:t>
      </w:r>
    </w:p>
    <w:p w14:paraId="244F3C14">
      <w:pPr>
        <w:numPr>
          <w:ilvl w:val="0"/>
          <w:numId w:val="0"/>
        </w:numPr>
        <w:ind w:leftChars="0"/>
        <w:rPr>
          <w:rFonts w:hint="default"/>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930012-社保科直接列支</w:t>
      </w:r>
      <w:r>
        <w:rPr>
          <w:rFonts w:hint="eastAsia" w:asciiTheme="minorEastAsia" w:hAnsiTheme="minorEastAsia" w:cstheme="minorEastAsia"/>
          <w:b w:val="0"/>
          <w:bCs w:val="0"/>
          <w:i w:val="0"/>
          <w:iCs w:val="0"/>
          <w:color w:val="000000"/>
          <w:kern w:val="0"/>
          <w:sz w:val="21"/>
          <w:szCs w:val="21"/>
          <w:u w:val="none"/>
          <w:lang w:val="en-US" w:eastAsia="zh-CN" w:bidi="ar"/>
        </w:rPr>
        <w:t xml:space="preserve">                                                 单位：万元</w:t>
      </w:r>
    </w:p>
    <w:tbl>
      <w:tblPr>
        <w:tblStyle w:val="4"/>
        <w:tblW w:w="86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5"/>
        <w:gridCol w:w="878"/>
        <w:gridCol w:w="1409"/>
        <w:gridCol w:w="1759"/>
        <w:gridCol w:w="701"/>
        <w:gridCol w:w="741"/>
        <w:gridCol w:w="704"/>
        <w:gridCol w:w="1778"/>
      </w:tblGrid>
      <w:tr w14:paraId="24EBE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93" w:type="dxa"/>
            <w:gridSpan w:val="2"/>
            <w:tcBorders>
              <w:top w:val="single" w:color="B0C4DE" w:sz="4" w:space="0"/>
              <w:left w:val="single" w:color="000000" w:sz="4" w:space="0"/>
              <w:bottom w:val="single" w:color="000000" w:sz="4" w:space="0"/>
              <w:right w:val="single" w:color="000000" w:sz="4" w:space="0"/>
            </w:tcBorders>
            <w:shd w:val="clear" w:color="auto" w:fill="auto"/>
            <w:vAlign w:val="center"/>
          </w:tcPr>
          <w:p w14:paraId="115ECA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项目编码</w:t>
            </w:r>
          </w:p>
        </w:tc>
        <w:tc>
          <w:tcPr>
            <w:tcW w:w="3168" w:type="dxa"/>
            <w:gridSpan w:val="2"/>
            <w:tcBorders>
              <w:top w:val="single" w:color="B0C4DE" w:sz="4" w:space="0"/>
              <w:left w:val="single" w:color="000000" w:sz="4" w:space="0"/>
              <w:bottom w:val="single" w:color="000000" w:sz="4" w:space="0"/>
              <w:right w:val="single" w:color="000000" w:sz="4" w:space="0"/>
            </w:tcBorders>
            <w:shd w:val="clear" w:color="auto" w:fill="auto"/>
            <w:vAlign w:val="center"/>
          </w:tcPr>
          <w:p w14:paraId="6A91D0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13080026P000927100038</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p>
        </w:tc>
        <w:tc>
          <w:tcPr>
            <w:tcW w:w="701" w:type="dxa"/>
            <w:tcBorders>
              <w:top w:val="single" w:color="B0C4DE" w:sz="4" w:space="0"/>
              <w:left w:val="single" w:color="000000" w:sz="4" w:space="0"/>
              <w:bottom w:val="single" w:color="000000" w:sz="4" w:space="0"/>
              <w:right w:val="single" w:color="000000" w:sz="4" w:space="0"/>
            </w:tcBorders>
            <w:shd w:val="clear" w:color="auto" w:fill="auto"/>
            <w:vAlign w:val="center"/>
          </w:tcPr>
          <w:p w14:paraId="1DB2F5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项目名称</w:t>
            </w:r>
          </w:p>
        </w:tc>
        <w:tc>
          <w:tcPr>
            <w:tcW w:w="3223" w:type="dxa"/>
            <w:gridSpan w:val="3"/>
            <w:tcBorders>
              <w:top w:val="single" w:color="B0C4DE" w:sz="4" w:space="0"/>
              <w:left w:val="single" w:color="000000" w:sz="4" w:space="0"/>
              <w:bottom w:val="single" w:color="000000" w:sz="4" w:space="0"/>
              <w:right w:val="single" w:color="000000" w:sz="4" w:space="0"/>
            </w:tcBorders>
            <w:shd w:val="clear" w:color="auto" w:fill="auto"/>
            <w:vAlign w:val="center"/>
          </w:tcPr>
          <w:p w14:paraId="45CF3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cstheme="minorEastAsia"/>
                <w:b w:val="0"/>
                <w:bCs w:val="0"/>
                <w:i w:val="0"/>
                <w:iCs w:val="0"/>
                <w:color w:val="000000"/>
                <w:kern w:val="0"/>
                <w:sz w:val="21"/>
                <w:szCs w:val="21"/>
                <w:u w:val="none"/>
                <w:lang w:val="en-US" w:eastAsia="zh-CN" w:bidi="ar"/>
              </w:rPr>
              <w:t>2026年</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中央财政医疗救助补助资金</w:t>
            </w:r>
          </w:p>
        </w:tc>
      </w:tr>
      <w:tr w14:paraId="0EFAB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8AD1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项目绩效模板</w:t>
            </w:r>
          </w:p>
        </w:tc>
        <w:tc>
          <w:tcPr>
            <w:tcW w:w="39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C133C7">
            <w:pPr>
              <w:rPr>
                <w:rFonts w:hint="eastAsia" w:asciiTheme="minorEastAsia" w:hAnsiTheme="minorEastAsia" w:eastAsiaTheme="minorEastAsia" w:cstheme="minorEastAsia"/>
                <w:b w:val="0"/>
                <w:bCs w:val="0"/>
                <w:i w:val="0"/>
                <w:iCs w:val="0"/>
                <w:color w:val="000000"/>
                <w:sz w:val="21"/>
                <w:szCs w:val="21"/>
                <w:u w:val="none"/>
              </w:rPr>
            </w:pPr>
          </w:p>
        </w:tc>
      </w:tr>
      <w:tr w14:paraId="62BB1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61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绩效目标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68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目标1</w:t>
            </w:r>
          </w:p>
        </w:tc>
        <w:tc>
          <w:tcPr>
            <w:tcW w:w="70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7950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2026年底前需拨付12867万元用于全面实施全民参保计划，分类落实参保资助政策，确保农村低收入人口应保应保。合理确定医疗救助水平，特困人员、低保对象政策范围内个人自付费用在年度救助限额内住院救助比例不低于70%。加强信息化建设，将低保对象、特困人员纳入住院“一站式”直接结算，三重保障制度衔接更加完善。加强政策宣传，不断提高困难群众的政策知晓度。</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b/>
            </w:r>
          </w:p>
        </w:tc>
      </w:tr>
      <w:tr w14:paraId="10B31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E34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一级指标</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D4C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二级指标</w:t>
            </w: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556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三级指标</w:t>
            </w:r>
          </w:p>
        </w:tc>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F67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绩效指标说明</w:t>
            </w:r>
          </w:p>
        </w:tc>
        <w:tc>
          <w:tcPr>
            <w:tcW w:w="21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18E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w:t>
            </w: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53A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指标值确定依据</w:t>
            </w:r>
          </w:p>
        </w:tc>
      </w:tr>
      <w:tr w14:paraId="683D4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36AB3">
            <w:pPr>
              <w:jc w:val="center"/>
              <w:rPr>
                <w:rFonts w:hint="eastAsia" w:asciiTheme="minorEastAsia" w:hAnsiTheme="minorEastAsia" w:eastAsiaTheme="minorEastAsia" w:cstheme="minorEastAsia"/>
                <w:b w:val="0"/>
                <w:bCs w:val="0"/>
                <w:i w:val="0"/>
                <w:iCs w:val="0"/>
                <w:color w:val="000000"/>
                <w:sz w:val="21"/>
                <w:szCs w:val="21"/>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A2C4C">
            <w:pPr>
              <w:jc w:val="center"/>
              <w:rPr>
                <w:rFonts w:hint="eastAsia" w:asciiTheme="minorEastAsia" w:hAnsiTheme="minorEastAsia" w:eastAsiaTheme="minorEastAsia" w:cstheme="minorEastAsia"/>
                <w:b w:val="0"/>
                <w:bCs w:val="0"/>
                <w:i w:val="0"/>
                <w:iCs w:val="0"/>
                <w:color w:val="000000"/>
                <w:sz w:val="21"/>
                <w:szCs w:val="21"/>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6CE3A">
            <w:pPr>
              <w:jc w:val="center"/>
              <w:rPr>
                <w:rFonts w:hint="eastAsia" w:asciiTheme="minorEastAsia" w:hAnsiTheme="minorEastAsia" w:eastAsiaTheme="minorEastAsia" w:cstheme="minorEastAsia"/>
                <w:b w:val="0"/>
                <w:bCs w:val="0"/>
                <w:i w:val="0"/>
                <w:iCs w:val="0"/>
                <w:color w:val="000000"/>
                <w:sz w:val="21"/>
                <w:szCs w:val="21"/>
                <w:u w:val="none"/>
              </w:rPr>
            </w:pPr>
          </w:p>
        </w:tc>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46387">
            <w:pPr>
              <w:jc w:val="center"/>
              <w:rPr>
                <w:rFonts w:hint="eastAsia" w:asciiTheme="minorEastAsia" w:hAnsiTheme="minorEastAsia" w:eastAsiaTheme="minorEastAsia" w:cstheme="minorEastAsia"/>
                <w:b w:val="0"/>
                <w:bCs w:val="0"/>
                <w:i w:val="0"/>
                <w:iCs w:val="0"/>
                <w:color w:val="000000"/>
                <w:sz w:val="21"/>
                <w:szCs w:val="21"/>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9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符号</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43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值</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55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单位</w:t>
            </w: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2F9DD">
            <w:pPr>
              <w:jc w:val="center"/>
              <w:rPr>
                <w:rFonts w:hint="eastAsia" w:asciiTheme="minorEastAsia" w:hAnsiTheme="minorEastAsia" w:eastAsiaTheme="minorEastAsia" w:cstheme="minorEastAsia"/>
                <w:b w:val="0"/>
                <w:bCs w:val="0"/>
                <w:i w:val="0"/>
                <w:iCs w:val="0"/>
                <w:color w:val="000000"/>
                <w:sz w:val="21"/>
                <w:szCs w:val="21"/>
                <w:u w:val="none"/>
              </w:rPr>
            </w:pPr>
          </w:p>
        </w:tc>
      </w:tr>
      <w:tr w14:paraId="2611F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25A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产出指标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62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数量指标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DB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医疗救助项目目标数</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43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医疗救助项目目标</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AE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31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cstheme="minorEastAsia"/>
                <w:b w:val="0"/>
                <w:bCs w:val="0"/>
                <w:i w:val="0"/>
                <w:iCs w:val="0"/>
                <w:color w:val="000000"/>
                <w:kern w:val="0"/>
                <w:sz w:val="21"/>
                <w:szCs w:val="21"/>
                <w:u w:val="none"/>
                <w:lang w:val="en-US" w:eastAsia="zh-CN" w:bidi="ar"/>
              </w:rPr>
              <w:t>4</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86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cstheme="minorEastAsia"/>
                <w:b w:val="0"/>
                <w:bCs w:val="0"/>
                <w:i w:val="0"/>
                <w:iCs w:val="0"/>
                <w:color w:val="000000"/>
                <w:kern w:val="0"/>
                <w:sz w:val="21"/>
                <w:szCs w:val="21"/>
                <w:u w:val="none"/>
                <w:lang w:val="en-US" w:eastAsia="zh-CN" w:bidi="ar"/>
              </w:rPr>
              <w:t>个</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03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政策要求</w:t>
            </w:r>
          </w:p>
        </w:tc>
      </w:tr>
      <w:tr w14:paraId="6C52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1532E">
            <w:pPr>
              <w:jc w:val="center"/>
              <w:rPr>
                <w:rFonts w:hint="eastAsia" w:asciiTheme="minorEastAsia" w:hAnsiTheme="minorEastAsia" w:eastAsiaTheme="minorEastAsia" w:cstheme="minorEastAsia"/>
                <w:b w:val="0"/>
                <w:bCs w:val="0"/>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9D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成本指标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09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医疗救助费用</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BB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医疗救助补助资金</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6A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B0BD">
            <w:pPr>
              <w:keepNext w:val="0"/>
              <w:keepLines w:val="0"/>
              <w:widowControl/>
              <w:suppressLineNumbers w:val="0"/>
              <w:jc w:val="lef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r>
              <w:rPr>
                <w:rFonts w:hint="eastAsia" w:asciiTheme="minorEastAsia" w:hAnsiTheme="minorEastAsia" w:cstheme="minorEastAsia"/>
                <w:b w:val="0"/>
                <w:bCs w:val="0"/>
                <w:i w:val="0"/>
                <w:iCs w:val="0"/>
                <w:color w:val="000000"/>
                <w:kern w:val="0"/>
                <w:sz w:val="21"/>
                <w:szCs w:val="21"/>
                <w:u w:val="none"/>
                <w:lang w:val="en-US" w:eastAsia="zh-CN" w:bidi="ar"/>
              </w:rPr>
              <w:t>2867</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09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万元</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BD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政策要求</w:t>
            </w:r>
          </w:p>
        </w:tc>
      </w:tr>
      <w:tr w14:paraId="5F15A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94570">
            <w:pPr>
              <w:jc w:val="center"/>
              <w:rPr>
                <w:rFonts w:hint="eastAsia" w:asciiTheme="minorEastAsia" w:hAnsiTheme="minorEastAsia" w:eastAsiaTheme="minorEastAsia" w:cstheme="minorEastAsia"/>
                <w:b w:val="0"/>
                <w:bCs w:val="0"/>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45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质量指标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A7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符合资助条件的农村低收入人口资助参保政策覆盖率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7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符合资助条件的农村低收入人口资助参保政策覆盖率</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C0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02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99</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84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C5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政策要求</w:t>
            </w:r>
          </w:p>
        </w:tc>
      </w:tr>
      <w:tr w14:paraId="2673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BA30F">
            <w:pPr>
              <w:jc w:val="center"/>
              <w:rPr>
                <w:rFonts w:hint="eastAsia" w:asciiTheme="minorEastAsia" w:hAnsiTheme="minorEastAsia" w:eastAsiaTheme="minorEastAsia" w:cstheme="minorEastAsia"/>
                <w:b w:val="0"/>
                <w:bCs w:val="0"/>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F8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时效指标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E7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医疗救助工作完成所需时间</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21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医疗救助工作完成所需时间</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E6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文字描述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09B5">
            <w:pPr>
              <w:jc w:val="left"/>
              <w:rPr>
                <w:rFonts w:hint="eastAsia" w:asciiTheme="minorEastAsia" w:hAnsiTheme="minorEastAsia" w:eastAsiaTheme="minorEastAsia" w:cstheme="minorEastAsia"/>
                <w:b w:val="0"/>
                <w:bCs w:val="0"/>
                <w:i w:val="0"/>
                <w:iCs w:val="0"/>
                <w:color w:val="000000"/>
                <w:sz w:val="21"/>
                <w:szCs w:val="21"/>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DF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年底之前完成</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AB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政策要求</w:t>
            </w:r>
          </w:p>
        </w:tc>
      </w:tr>
      <w:tr w14:paraId="0B58E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4B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效益指标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7A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社会效益指标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94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政策知晓率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D1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困难群众对医疗救助的政策知晓率</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70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42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63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D9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政策要求</w:t>
            </w:r>
          </w:p>
        </w:tc>
      </w:tr>
      <w:tr w14:paraId="1DF3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15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满意度指标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6E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服务对象满意度指标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A3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困难群众对医疗救助工作的满意度</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C1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困难群众对医疗救助工作的满意度</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26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A8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F1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D2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问卷调查</w:t>
            </w:r>
          </w:p>
        </w:tc>
      </w:tr>
    </w:tbl>
    <w:p w14:paraId="2B142E10">
      <w:pPr>
        <w:rPr>
          <w:rFonts w:hint="eastAsia" w:asciiTheme="minorEastAsia" w:hAnsiTheme="minorEastAsia" w:eastAsiaTheme="minorEastAsia" w:cstheme="minorEastAsia"/>
          <w:b w:val="0"/>
          <w:bCs w:val="0"/>
          <w:sz w:val="21"/>
          <w:szCs w:val="21"/>
          <w:lang w:val="en-US" w:eastAsia="zh-CN"/>
        </w:rPr>
      </w:pPr>
    </w:p>
    <w:p w14:paraId="33A48A66"/>
    <w:p w14:paraId="4140EBDD">
      <w:pPr>
        <w:pStyle w:val="3"/>
      </w:pPr>
    </w:p>
    <w:p w14:paraId="27F1FB35"/>
    <w:p w14:paraId="572F67DD">
      <w:pPr>
        <w:pStyle w:val="3"/>
      </w:pPr>
    </w:p>
    <w:p w14:paraId="68A1A736">
      <w:pPr>
        <w:rPr>
          <w:rFonts w:hint="eastAsia" w:asciiTheme="minorEastAsia" w:hAnsiTheme="minorEastAsia" w:eastAsiaTheme="minorEastAsia" w:cstheme="minorEastAsia"/>
          <w:b w:val="0"/>
          <w:bCs w:val="0"/>
          <w:sz w:val="21"/>
          <w:szCs w:val="21"/>
          <w:lang w:val="en-US" w:eastAsia="zh-CN"/>
        </w:rPr>
      </w:pPr>
    </w:p>
    <w:p w14:paraId="32F7B3C0">
      <w:pPr>
        <w:pStyle w:val="3"/>
        <w:ind w:left="0" w:leftChars="0" w:firstLine="0" w:firstLine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7.202</w:t>
      </w:r>
      <w:r>
        <w:rPr>
          <w:rFonts w:hint="eastAsia" w:asciiTheme="minorEastAsia" w:hAnsi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lang w:val="en-US" w:eastAsia="zh-CN"/>
        </w:rPr>
        <w:t>年双滦区义务教育公用经费中央补助资金绩效目标表</w:t>
      </w:r>
    </w:p>
    <w:tbl>
      <w:tblPr>
        <w:tblStyle w:val="4"/>
        <w:tblW w:w="87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9"/>
        <w:gridCol w:w="1320"/>
        <w:gridCol w:w="1110"/>
        <w:gridCol w:w="1467"/>
        <w:gridCol w:w="1578"/>
        <w:gridCol w:w="120"/>
        <w:gridCol w:w="615"/>
        <w:gridCol w:w="1425"/>
      </w:tblGrid>
      <w:tr w14:paraId="4604A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44" w:type="dxa"/>
            <w:gridSpan w:val="6"/>
            <w:tcBorders>
              <w:top w:val="single" w:color="FFFFFF" w:sz="8" w:space="0"/>
              <w:left w:val="single" w:color="FFFFFF" w:sz="8" w:space="0"/>
              <w:bottom w:val="nil"/>
              <w:right w:val="single" w:color="FFFFFF" w:sz="8" w:space="0"/>
            </w:tcBorders>
            <w:shd w:val="clear" w:color="auto" w:fill="auto"/>
            <w:vAlign w:val="bottom"/>
          </w:tcPr>
          <w:p w14:paraId="49B8A5B2">
            <w:pPr>
              <w:keepNext w:val="0"/>
              <w:keepLines w:val="0"/>
              <w:widowControl/>
              <w:suppressLineNumbers w:val="0"/>
              <w:jc w:val="both"/>
              <w:textAlignment w:val="bottom"/>
              <w:rPr>
                <w:rFonts w:hint="default" w:asciiTheme="minorEastAsia" w:hAnsiTheme="minorEastAsia" w:eastAsiaTheme="minorEastAsia" w:cstheme="minorEastAsia"/>
                <w:b w:val="0"/>
                <w:bCs w:val="0"/>
                <w:i w:val="0"/>
                <w:iCs w:val="0"/>
                <w:color w:val="000000"/>
                <w:sz w:val="21"/>
                <w:szCs w:val="21"/>
                <w:u w:val="none"/>
                <w:lang w:val="en-US"/>
              </w:rPr>
            </w:pPr>
            <w:r>
              <w:rPr>
                <w:rStyle w:val="9"/>
                <w:rFonts w:hint="eastAsia" w:asciiTheme="minorEastAsia" w:hAnsiTheme="minorEastAsia" w:eastAsiaTheme="minorEastAsia" w:cstheme="minorEastAsia"/>
                <w:b w:val="0"/>
                <w:bCs w:val="0"/>
                <w:sz w:val="21"/>
                <w:szCs w:val="21"/>
                <w:lang w:val="en-US" w:eastAsia="zh-CN" w:bidi="ar"/>
              </w:rPr>
              <w:t>360001承德市双滦区区教育和体育局</w:t>
            </w:r>
            <w:r>
              <w:rPr>
                <w:rStyle w:val="9"/>
                <w:rFonts w:hint="eastAsia" w:asciiTheme="minorEastAsia" w:hAnsiTheme="minorEastAsia" w:cstheme="minorEastAsia"/>
                <w:b w:val="0"/>
                <w:bCs w:val="0"/>
                <w:sz w:val="21"/>
                <w:szCs w:val="21"/>
                <w:lang w:val="en-US" w:eastAsia="zh-CN" w:bidi="ar"/>
              </w:rPr>
              <w:t xml:space="preserve">                      </w:t>
            </w:r>
          </w:p>
        </w:tc>
        <w:tc>
          <w:tcPr>
            <w:tcW w:w="2040" w:type="dxa"/>
            <w:gridSpan w:val="2"/>
            <w:tcBorders>
              <w:top w:val="single" w:color="FFFFFF" w:sz="8" w:space="0"/>
              <w:left w:val="nil"/>
              <w:bottom w:val="nil"/>
              <w:right w:val="single" w:color="FFFFFF" w:sz="8" w:space="0"/>
            </w:tcBorders>
            <w:shd w:val="clear" w:color="auto" w:fill="auto"/>
            <w:vAlign w:val="bottom"/>
          </w:tcPr>
          <w:p w14:paraId="6E8121D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1"/>
                <w:szCs w:val="21"/>
                <w:u w:val="none"/>
                <w:lang w:eastAsia="zh-CN"/>
              </w:rPr>
            </w:pPr>
            <w:r>
              <w:rPr>
                <w:rStyle w:val="9"/>
                <w:rFonts w:hint="eastAsia" w:asciiTheme="minorEastAsia" w:hAnsiTheme="minorEastAsia" w:eastAsiaTheme="minorEastAsia" w:cstheme="minorEastAsia"/>
                <w:b w:val="0"/>
                <w:bCs w:val="0"/>
                <w:sz w:val="21"/>
                <w:szCs w:val="21"/>
                <w:lang w:val="en-US" w:eastAsia="zh-CN" w:bidi="ar"/>
              </w:rPr>
              <w:t>单位：万元</w:t>
            </w:r>
          </w:p>
        </w:tc>
      </w:tr>
      <w:tr w14:paraId="3E2A2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EE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9"/>
                <w:rFonts w:hint="eastAsia" w:asciiTheme="minorEastAsia" w:hAnsiTheme="minorEastAsia" w:eastAsiaTheme="minorEastAsia" w:cstheme="minorEastAsia"/>
                <w:b w:val="0"/>
                <w:bCs w:val="0"/>
                <w:sz w:val="21"/>
                <w:szCs w:val="21"/>
                <w:lang w:val="en-US" w:eastAsia="zh-CN" w:bidi="ar"/>
              </w:rPr>
              <w:t>项目编码</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72CF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13080323p00180710001h</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60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9"/>
                <w:rFonts w:hint="eastAsia" w:asciiTheme="minorEastAsia" w:hAnsiTheme="minorEastAsia" w:eastAsiaTheme="minorEastAsia" w:cstheme="minorEastAsia"/>
                <w:b w:val="0"/>
                <w:bCs w:val="0"/>
                <w:sz w:val="21"/>
                <w:szCs w:val="21"/>
                <w:lang w:val="en-US" w:eastAsia="zh-CN" w:bidi="ar"/>
              </w:rPr>
              <w:t>项目名称</w:t>
            </w:r>
          </w:p>
        </w:tc>
        <w:tc>
          <w:tcPr>
            <w:tcW w:w="37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790C1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年双滦区义务教育公用经费中央补助资金</w:t>
            </w:r>
          </w:p>
        </w:tc>
      </w:tr>
      <w:tr w14:paraId="03A14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17E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9"/>
                <w:rFonts w:hint="eastAsia" w:asciiTheme="minorEastAsia" w:hAnsiTheme="minorEastAsia" w:eastAsiaTheme="minorEastAsia" w:cstheme="minorEastAsia"/>
                <w:b w:val="0"/>
                <w:bCs w:val="0"/>
                <w:sz w:val="21"/>
                <w:szCs w:val="21"/>
                <w:lang w:val="en-US" w:eastAsia="zh-CN" w:bidi="ar"/>
              </w:rPr>
              <w:t>预算规模及资金用途</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58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9"/>
                <w:rFonts w:hint="eastAsia" w:asciiTheme="minorEastAsia" w:hAnsiTheme="minorEastAsia" w:eastAsiaTheme="minorEastAsia" w:cstheme="minorEastAsia"/>
                <w:b w:val="0"/>
                <w:bCs w:val="0"/>
                <w:sz w:val="21"/>
                <w:szCs w:val="21"/>
                <w:lang w:val="en-US" w:eastAsia="zh-CN" w:bidi="ar"/>
              </w:rPr>
              <w:t>预算数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AE5D">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r>
              <w:rPr>
                <w:rFonts w:hint="eastAsia" w:asciiTheme="minorEastAsia" w:hAnsiTheme="minorEastAsia" w:cstheme="minorEastAsia"/>
                <w:b w:val="0"/>
                <w:bCs w:val="0"/>
                <w:i w:val="0"/>
                <w:iCs w:val="0"/>
                <w:color w:val="000000"/>
                <w:kern w:val="0"/>
                <w:sz w:val="21"/>
                <w:szCs w:val="21"/>
                <w:u w:val="none"/>
                <w:lang w:val="en-US" w:eastAsia="zh-CN" w:bidi="ar"/>
              </w:rPr>
              <w:t>518</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F4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9"/>
                <w:rFonts w:hint="eastAsia" w:asciiTheme="minorEastAsia" w:hAnsiTheme="minorEastAsia" w:eastAsiaTheme="minorEastAsia" w:cstheme="minorEastAsia"/>
                <w:b w:val="0"/>
                <w:bCs w:val="0"/>
                <w:sz w:val="21"/>
                <w:szCs w:val="21"/>
                <w:lang w:val="en-US" w:eastAsia="zh-CN" w:bidi="ar"/>
              </w:rPr>
              <w:t>其中：财政资金</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4914">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cstheme="minorEastAsia"/>
                <w:b w:val="0"/>
                <w:bCs w:val="0"/>
                <w:i w:val="0"/>
                <w:iCs w:val="0"/>
                <w:color w:val="000000"/>
                <w:kern w:val="0"/>
                <w:sz w:val="21"/>
                <w:szCs w:val="21"/>
                <w:u w:val="none"/>
                <w:lang w:val="en-US" w:eastAsia="zh-CN" w:bidi="ar"/>
              </w:rPr>
              <w:t>1518</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B29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9"/>
                <w:rFonts w:hint="eastAsia" w:asciiTheme="minorEastAsia" w:hAnsiTheme="minorEastAsia" w:eastAsiaTheme="minorEastAsia" w:cstheme="minorEastAsia"/>
                <w:b w:val="0"/>
                <w:bCs w:val="0"/>
                <w:sz w:val="21"/>
                <w:szCs w:val="21"/>
                <w:lang w:val="en-US" w:eastAsia="zh-CN" w:bidi="ar"/>
              </w:rPr>
              <w:t>其他资金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49F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0</w:t>
            </w:r>
          </w:p>
        </w:tc>
      </w:tr>
      <w:tr w14:paraId="662DA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EC21F">
            <w:pPr>
              <w:jc w:val="center"/>
              <w:rPr>
                <w:rFonts w:hint="eastAsia" w:asciiTheme="minorEastAsia" w:hAnsiTheme="minorEastAsia" w:eastAsiaTheme="minorEastAsia" w:cstheme="minorEastAsia"/>
                <w:b w:val="0"/>
                <w:bCs w:val="0"/>
                <w:i w:val="0"/>
                <w:iCs w:val="0"/>
                <w:color w:val="000000"/>
                <w:sz w:val="21"/>
                <w:szCs w:val="21"/>
                <w:u w:val="none"/>
              </w:rPr>
            </w:pPr>
          </w:p>
        </w:tc>
        <w:tc>
          <w:tcPr>
            <w:tcW w:w="763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A39E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年城乡义务教育经费保障资金1</w:t>
            </w:r>
            <w:r>
              <w:rPr>
                <w:rFonts w:hint="eastAsia" w:asciiTheme="minorEastAsia" w:hAnsiTheme="minorEastAsia" w:cstheme="minorEastAsia"/>
                <w:b w:val="0"/>
                <w:bCs w:val="0"/>
                <w:i w:val="0"/>
                <w:iCs w:val="0"/>
                <w:color w:val="000000"/>
                <w:kern w:val="0"/>
                <w:sz w:val="21"/>
                <w:szCs w:val="21"/>
                <w:u w:val="none"/>
                <w:lang w:val="en-US" w:eastAsia="zh-CN" w:bidi="ar"/>
              </w:rPr>
              <w:t>518</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万元，计划用于全区中小学202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年教育教学工作正常运转。</w:t>
            </w:r>
          </w:p>
        </w:tc>
      </w:tr>
      <w:tr w14:paraId="57BD0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C4B82">
            <w:pPr>
              <w:jc w:val="center"/>
              <w:rPr>
                <w:rFonts w:hint="eastAsia" w:asciiTheme="minorEastAsia" w:hAnsiTheme="minorEastAsia" w:eastAsiaTheme="minorEastAsia" w:cstheme="minorEastAsia"/>
                <w:b w:val="0"/>
                <w:bCs w:val="0"/>
                <w:i w:val="0"/>
                <w:iCs w:val="0"/>
                <w:color w:val="000000"/>
                <w:sz w:val="21"/>
                <w:szCs w:val="21"/>
                <w:u w:val="none"/>
              </w:rPr>
            </w:pPr>
          </w:p>
        </w:tc>
        <w:tc>
          <w:tcPr>
            <w:tcW w:w="76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DB22D">
            <w:pPr>
              <w:jc w:val="both"/>
              <w:rPr>
                <w:rFonts w:hint="eastAsia" w:asciiTheme="minorEastAsia" w:hAnsiTheme="minorEastAsia" w:eastAsiaTheme="minorEastAsia" w:cstheme="minorEastAsia"/>
                <w:b w:val="0"/>
                <w:bCs w:val="0"/>
                <w:i w:val="0"/>
                <w:iCs w:val="0"/>
                <w:color w:val="000000"/>
                <w:sz w:val="21"/>
                <w:szCs w:val="21"/>
                <w:u w:val="none"/>
              </w:rPr>
            </w:pPr>
          </w:p>
        </w:tc>
      </w:tr>
      <w:tr w14:paraId="10C8F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A50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9"/>
                <w:rFonts w:hint="eastAsia" w:asciiTheme="minorEastAsia" w:hAnsiTheme="minorEastAsia" w:eastAsiaTheme="minorEastAsia" w:cstheme="minorEastAsia"/>
                <w:b w:val="0"/>
                <w:bCs w:val="0"/>
                <w:sz w:val="21"/>
                <w:szCs w:val="21"/>
                <w:lang w:val="en-US" w:eastAsia="zh-CN" w:bidi="ar"/>
              </w:rPr>
              <w:t>资金支出计划（%）</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A15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9"/>
                <w:rFonts w:hint="eastAsia" w:asciiTheme="minorEastAsia" w:hAnsiTheme="minorEastAsia" w:eastAsiaTheme="minorEastAsia" w:cstheme="minorEastAsia"/>
                <w:b w:val="0"/>
                <w:bCs w:val="0"/>
                <w:sz w:val="21"/>
                <w:szCs w:val="21"/>
                <w:lang w:val="en-US" w:eastAsia="zh-CN" w:bidi="ar"/>
              </w:rPr>
              <w:t>3月底</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C9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9"/>
                <w:rFonts w:hint="eastAsia" w:asciiTheme="minorEastAsia" w:hAnsiTheme="minorEastAsia" w:eastAsiaTheme="minorEastAsia" w:cstheme="minorEastAsia"/>
                <w:b w:val="0"/>
                <w:bCs w:val="0"/>
                <w:sz w:val="21"/>
                <w:szCs w:val="21"/>
                <w:lang w:val="en-US" w:eastAsia="zh-CN" w:bidi="ar"/>
              </w:rPr>
              <w:t>6月底</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5F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9"/>
                <w:rFonts w:hint="eastAsia" w:asciiTheme="minorEastAsia" w:hAnsiTheme="minorEastAsia" w:eastAsiaTheme="minorEastAsia" w:cstheme="minorEastAsia"/>
                <w:b w:val="0"/>
                <w:bCs w:val="0"/>
                <w:sz w:val="21"/>
                <w:szCs w:val="21"/>
                <w:lang w:val="en-US" w:eastAsia="zh-CN" w:bidi="ar"/>
              </w:rPr>
              <w:t>10月底</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B9E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9"/>
                <w:rFonts w:hint="eastAsia" w:asciiTheme="minorEastAsia" w:hAnsiTheme="minorEastAsia" w:eastAsiaTheme="minorEastAsia" w:cstheme="minorEastAsia"/>
                <w:b w:val="0"/>
                <w:bCs w:val="0"/>
                <w:sz w:val="21"/>
                <w:szCs w:val="21"/>
                <w:lang w:val="en-US" w:eastAsia="zh-CN" w:bidi="ar"/>
              </w:rPr>
              <w:t>12月底</w:t>
            </w:r>
          </w:p>
        </w:tc>
      </w:tr>
      <w:tr w14:paraId="00B6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8D492">
            <w:pPr>
              <w:jc w:val="center"/>
              <w:rPr>
                <w:rFonts w:hint="eastAsia" w:asciiTheme="minorEastAsia" w:hAnsiTheme="minorEastAsia" w:eastAsiaTheme="minorEastAsia" w:cstheme="minorEastAsia"/>
                <w:b w:val="0"/>
                <w:bCs w:val="0"/>
                <w:i w:val="0"/>
                <w:iCs w:val="0"/>
                <w:color w:val="000000"/>
                <w:sz w:val="21"/>
                <w:szCs w:val="21"/>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D42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25%</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F7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DA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75%</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69C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100.00%</w:t>
            </w:r>
          </w:p>
        </w:tc>
      </w:tr>
      <w:tr w14:paraId="3121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EE9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9"/>
                <w:rFonts w:hint="eastAsia" w:asciiTheme="minorEastAsia" w:hAnsiTheme="minorEastAsia" w:eastAsiaTheme="minorEastAsia" w:cstheme="minorEastAsia"/>
                <w:b w:val="0"/>
                <w:bCs w:val="0"/>
                <w:sz w:val="21"/>
                <w:szCs w:val="21"/>
                <w:lang w:val="en-US" w:eastAsia="zh-CN" w:bidi="ar"/>
              </w:rPr>
              <w:t>绩效目标</w:t>
            </w:r>
          </w:p>
        </w:tc>
        <w:tc>
          <w:tcPr>
            <w:tcW w:w="7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2F8A0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1.及时拨付财政资金，保障学校教育教学工作的正常开展。</w:t>
            </w:r>
          </w:p>
        </w:tc>
      </w:tr>
      <w:tr w14:paraId="059A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E8C4D">
            <w:pPr>
              <w:jc w:val="center"/>
              <w:rPr>
                <w:rFonts w:hint="eastAsia" w:asciiTheme="minorEastAsia" w:hAnsiTheme="minorEastAsia" w:eastAsiaTheme="minorEastAsia" w:cstheme="minorEastAsia"/>
                <w:b w:val="0"/>
                <w:bCs w:val="0"/>
                <w:i w:val="0"/>
                <w:iCs w:val="0"/>
                <w:color w:val="000000"/>
                <w:sz w:val="21"/>
                <w:szCs w:val="21"/>
                <w:u w:val="none"/>
              </w:rPr>
            </w:pPr>
          </w:p>
        </w:tc>
        <w:tc>
          <w:tcPr>
            <w:tcW w:w="7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DD002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2.保障全区所有义务教育阶段建档立卡家庭学生享受免学费、免教科书费和国家助学金资助政策。</w:t>
            </w:r>
          </w:p>
        </w:tc>
      </w:tr>
      <w:tr w14:paraId="74C65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90DCD">
            <w:pPr>
              <w:jc w:val="center"/>
              <w:rPr>
                <w:rFonts w:hint="eastAsia" w:asciiTheme="minorEastAsia" w:hAnsiTheme="minorEastAsia" w:eastAsiaTheme="minorEastAsia" w:cstheme="minorEastAsia"/>
                <w:b w:val="0"/>
                <w:bCs w:val="0"/>
                <w:i w:val="0"/>
                <w:iCs w:val="0"/>
                <w:color w:val="000000"/>
                <w:sz w:val="21"/>
                <w:szCs w:val="21"/>
                <w:u w:val="none"/>
              </w:rPr>
            </w:pPr>
          </w:p>
        </w:tc>
        <w:tc>
          <w:tcPr>
            <w:tcW w:w="7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22B63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3.提升师德水平，办让人民群众满意的教育。</w:t>
            </w:r>
          </w:p>
        </w:tc>
      </w:tr>
      <w:tr w14:paraId="28C3B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C4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9"/>
                <w:rFonts w:hint="eastAsia" w:asciiTheme="minorEastAsia" w:hAnsiTheme="minorEastAsia" w:eastAsiaTheme="minorEastAsia" w:cstheme="minorEastAsia"/>
                <w:b w:val="0"/>
                <w:bCs w:val="0"/>
                <w:sz w:val="21"/>
                <w:szCs w:val="21"/>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56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9"/>
                <w:rFonts w:hint="eastAsia" w:asciiTheme="minorEastAsia" w:hAnsiTheme="minorEastAsia" w:eastAsiaTheme="minorEastAsia" w:cstheme="minorEastAsia"/>
                <w:b w:val="0"/>
                <w:bCs w:val="0"/>
                <w:sz w:val="21"/>
                <w:szCs w:val="21"/>
                <w:lang w:val="en-US" w:eastAsia="zh-CN" w:bidi="ar"/>
              </w:rPr>
              <w:t>二级指标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C2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9"/>
                <w:rFonts w:hint="eastAsia" w:asciiTheme="minorEastAsia" w:hAnsiTheme="minorEastAsia" w:eastAsiaTheme="minorEastAsia" w:cstheme="minorEastAsia"/>
                <w:b w:val="0"/>
                <w:bCs w:val="0"/>
                <w:sz w:val="21"/>
                <w:szCs w:val="21"/>
                <w:lang w:val="en-US" w:eastAsia="zh-CN" w:bidi="ar"/>
              </w:rPr>
              <w:t>三级指标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84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9"/>
                <w:rFonts w:hint="eastAsia" w:asciiTheme="minorEastAsia" w:hAnsiTheme="minorEastAsia" w:eastAsiaTheme="minorEastAsia" w:cstheme="minorEastAsia"/>
                <w:b w:val="0"/>
                <w:bCs w:val="0"/>
                <w:sz w:val="21"/>
                <w:szCs w:val="21"/>
                <w:lang w:val="en-US" w:eastAsia="zh-CN" w:bidi="ar"/>
              </w:rPr>
              <w:t>绩效指标描述</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B6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9"/>
                <w:rFonts w:hint="eastAsia" w:asciiTheme="minorEastAsia" w:hAnsiTheme="minorEastAsia" w:eastAsiaTheme="minorEastAsia" w:cstheme="minorEastAsia"/>
                <w:b w:val="0"/>
                <w:bCs w:val="0"/>
                <w:sz w:val="21"/>
                <w:szCs w:val="21"/>
                <w:lang w:val="en-US" w:eastAsia="zh-CN" w:bidi="ar"/>
              </w:rPr>
              <w:t>指标值</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37A1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9"/>
                <w:rFonts w:hint="eastAsia" w:asciiTheme="minorEastAsia" w:hAnsiTheme="minorEastAsia" w:eastAsiaTheme="minorEastAsia" w:cstheme="minorEastAsia"/>
                <w:b w:val="0"/>
                <w:bCs w:val="0"/>
                <w:sz w:val="21"/>
                <w:szCs w:val="21"/>
                <w:lang w:val="en-US" w:eastAsia="zh-CN" w:bidi="ar"/>
              </w:rPr>
              <w:t>指标值确定依据</w:t>
            </w:r>
          </w:p>
        </w:tc>
      </w:tr>
      <w:tr w14:paraId="7C39F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7BE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009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数量指标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DF3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每学前资助学生数（人）</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74F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每学期享受两免一补学生人数</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DD7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≥700，202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年度实际享受资助人数不少于700人</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6C6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河北省学生资助政策</w:t>
            </w:r>
          </w:p>
        </w:tc>
      </w:tr>
      <w:tr w14:paraId="32433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5ED23">
            <w:pPr>
              <w:jc w:val="center"/>
              <w:rPr>
                <w:rFonts w:hint="eastAsia" w:asciiTheme="minorEastAsia" w:hAnsiTheme="minorEastAsia" w:eastAsiaTheme="minorEastAsia" w:cstheme="minorEastAsia"/>
                <w:b w:val="0"/>
                <w:bCs w:val="0"/>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CFE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质量指标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5EE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资金使用合规性</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92D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学校经费使用是否符合文件规定</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D31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确保各学校公用经费符合文件规定</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4EF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工作计划</w:t>
            </w:r>
          </w:p>
        </w:tc>
      </w:tr>
      <w:tr w14:paraId="1E6BD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E57CD">
            <w:pPr>
              <w:jc w:val="center"/>
              <w:rPr>
                <w:rFonts w:hint="eastAsia" w:asciiTheme="minorEastAsia" w:hAnsiTheme="minorEastAsia" w:eastAsiaTheme="minorEastAsia" w:cstheme="minorEastAsia"/>
                <w:b w:val="0"/>
                <w:bCs w:val="0"/>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457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时效指标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687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完成时限</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949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在规定时间内完成教学计划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11E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确保202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完成教学工作</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AF0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工作计划</w:t>
            </w:r>
          </w:p>
        </w:tc>
      </w:tr>
      <w:tr w14:paraId="0D88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FC91F">
            <w:pPr>
              <w:jc w:val="center"/>
              <w:rPr>
                <w:rFonts w:hint="eastAsia" w:asciiTheme="minorEastAsia" w:hAnsiTheme="minorEastAsia" w:eastAsiaTheme="minorEastAsia" w:cstheme="minorEastAsia"/>
                <w:b w:val="0"/>
                <w:bCs w:val="0"/>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24E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成本指标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074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cstheme="minorEastAsia"/>
                <w:b w:val="0"/>
                <w:bCs w:val="0"/>
                <w:sz w:val="21"/>
                <w:szCs w:val="21"/>
                <w:lang w:val="en-US" w:eastAsia="zh-CN" w:bidi="ar"/>
              </w:rPr>
              <w:t>生</w:t>
            </w:r>
            <w:r>
              <w:rPr>
                <w:rStyle w:val="10"/>
                <w:rFonts w:hint="eastAsia" w:asciiTheme="minorEastAsia" w:hAnsiTheme="minorEastAsia" w:eastAsiaTheme="minorEastAsia" w:cstheme="minorEastAsia"/>
                <w:b w:val="0"/>
                <w:bCs w:val="0"/>
                <w:sz w:val="21"/>
                <w:szCs w:val="21"/>
                <w:lang w:val="en-US" w:eastAsia="zh-CN" w:bidi="ar"/>
              </w:rPr>
              <w:t>均公用经费金额（元）</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87D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年中学生均公用经费不低于文件标准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608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≥1060，202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年生均公用经费金额不低于</w:t>
            </w:r>
            <w:r>
              <w:rPr>
                <w:rFonts w:hint="eastAsia" w:asciiTheme="minorEastAsia" w:hAnsiTheme="minorEastAsia" w:cstheme="minorEastAsia"/>
                <w:b w:val="0"/>
                <w:bCs w:val="0"/>
                <w:i w:val="0"/>
                <w:iCs w:val="0"/>
                <w:color w:val="000000"/>
                <w:kern w:val="0"/>
                <w:sz w:val="21"/>
                <w:szCs w:val="21"/>
                <w:u w:val="none"/>
                <w:lang w:val="en-US" w:eastAsia="zh-CN" w:bidi="ar"/>
              </w:rPr>
              <w:t>1060</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元</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3C4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河北省学生资助政策</w:t>
            </w:r>
          </w:p>
        </w:tc>
      </w:tr>
      <w:tr w14:paraId="1242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0D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7EE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可持续影响指标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BC8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年度师德考核率（%）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C7B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年度师德考核人数占比</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630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100，年度师德考核合格率达到100%</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80D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河北省学生资助政策</w:t>
            </w:r>
          </w:p>
        </w:tc>
      </w:tr>
      <w:tr w14:paraId="0F0D9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9C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493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服务对象满意度指标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051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服务对象满意度（%）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7BB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对学校工作满意的学生占比</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CEB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≥95，学生满意度不低于95%</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2F8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Style w:val="10"/>
                <w:rFonts w:hint="eastAsia" w:asciiTheme="minorEastAsia" w:hAnsiTheme="minorEastAsia" w:eastAsiaTheme="minorEastAsia" w:cstheme="minorEastAsia"/>
                <w:b w:val="0"/>
                <w:bCs w:val="0"/>
                <w:sz w:val="21"/>
                <w:szCs w:val="21"/>
                <w:lang w:val="en-US" w:eastAsia="zh-CN" w:bidi="ar"/>
              </w:rPr>
              <w:t>调查问卷</w:t>
            </w:r>
          </w:p>
        </w:tc>
      </w:tr>
    </w:tbl>
    <w:p w14:paraId="22895A79">
      <w:pPr>
        <w:pStyle w:val="3"/>
        <w:ind w:left="0" w:leftChars="0" w:firstLine="0" w:firstLine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8.</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年城乡义务教育省级补助经费</w:t>
      </w:r>
    </w:p>
    <w:tbl>
      <w:tblPr>
        <w:tblStyle w:val="4"/>
        <w:tblW w:w="86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3"/>
        <w:gridCol w:w="1075"/>
        <w:gridCol w:w="1416"/>
        <w:gridCol w:w="1170"/>
        <w:gridCol w:w="1275"/>
        <w:gridCol w:w="661"/>
        <w:gridCol w:w="1739"/>
      </w:tblGrid>
      <w:tr w14:paraId="08EC4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80" w:type="dxa"/>
            <w:gridSpan w:val="6"/>
            <w:tcBorders>
              <w:top w:val="nil"/>
              <w:left w:val="nil"/>
              <w:bottom w:val="nil"/>
              <w:right w:val="nil"/>
            </w:tcBorders>
            <w:shd w:val="clear" w:color="auto" w:fill="auto"/>
            <w:vAlign w:val="bottom"/>
          </w:tcPr>
          <w:p w14:paraId="63D0F3AB">
            <w:pPr>
              <w:keepNext w:val="0"/>
              <w:keepLines w:val="0"/>
              <w:widowControl/>
              <w:suppressLineNumbers w:val="0"/>
              <w:jc w:val="both"/>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360001承德市双滦区区教育和体育局</w:t>
            </w:r>
          </w:p>
        </w:tc>
        <w:tc>
          <w:tcPr>
            <w:tcW w:w="1739" w:type="dxa"/>
            <w:tcBorders>
              <w:top w:val="nil"/>
              <w:left w:val="nil"/>
              <w:bottom w:val="nil"/>
              <w:right w:val="nil"/>
            </w:tcBorders>
            <w:shd w:val="clear" w:color="auto" w:fill="auto"/>
            <w:vAlign w:val="bottom"/>
          </w:tcPr>
          <w:p w14:paraId="6D36761D">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单位：万元</w:t>
            </w:r>
          </w:p>
        </w:tc>
      </w:tr>
      <w:tr w14:paraId="71B7B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6E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项目编码</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B5BA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13081121P002232100014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10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项目名称</w:t>
            </w:r>
          </w:p>
        </w:tc>
        <w:tc>
          <w:tcPr>
            <w:tcW w:w="36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453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年城乡义务教育省级补助经费</w:t>
            </w:r>
          </w:p>
        </w:tc>
      </w:tr>
      <w:tr w14:paraId="44E53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647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预算规模及资金用途</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96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预算数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C1CD">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cstheme="minorEastAsia"/>
                <w:b w:val="0"/>
                <w:bCs w:val="0"/>
                <w:i w:val="0"/>
                <w:iCs w:val="0"/>
                <w:color w:val="000000"/>
                <w:kern w:val="0"/>
                <w:sz w:val="21"/>
                <w:szCs w:val="21"/>
                <w:u w:val="none"/>
                <w:lang w:val="en-US" w:eastAsia="zh-CN" w:bidi="ar"/>
              </w:rPr>
              <w:t>355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7D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其中：财政资金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9331">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cstheme="minorEastAsia"/>
                <w:b w:val="0"/>
                <w:bCs w:val="0"/>
                <w:i w:val="0"/>
                <w:iCs w:val="0"/>
                <w:color w:val="000000"/>
                <w:kern w:val="0"/>
                <w:sz w:val="21"/>
                <w:szCs w:val="21"/>
                <w:u w:val="none"/>
                <w:lang w:val="en-US" w:eastAsia="zh-CN" w:bidi="ar"/>
              </w:rPr>
              <w:t>355</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09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其他资金</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D11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0</w:t>
            </w:r>
          </w:p>
        </w:tc>
      </w:tr>
      <w:tr w14:paraId="61609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8C9FE">
            <w:pPr>
              <w:jc w:val="center"/>
              <w:rPr>
                <w:rFonts w:hint="eastAsia" w:asciiTheme="minorEastAsia" w:hAnsiTheme="minorEastAsia" w:eastAsiaTheme="minorEastAsia" w:cstheme="minorEastAsia"/>
                <w:b w:val="0"/>
                <w:bCs w:val="0"/>
                <w:i w:val="0"/>
                <w:iCs w:val="0"/>
                <w:color w:val="000000"/>
                <w:sz w:val="21"/>
                <w:szCs w:val="21"/>
                <w:u w:val="none"/>
              </w:rPr>
            </w:pPr>
          </w:p>
        </w:tc>
        <w:tc>
          <w:tcPr>
            <w:tcW w:w="733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577B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补助经费</w:t>
            </w:r>
          </w:p>
        </w:tc>
      </w:tr>
      <w:tr w14:paraId="71184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B102B">
            <w:pPr>
              <w:jc w:val="center"/>
              <w:rPr>
                <w:rFonts w:hint="eastAsia" w:asciiTheme="minorEastAsia" w:hAnsiTheme="minorEastAsia" w:eastAsiaTheme="minorEastAsia" w:cstheme="minorEastAsia"/>
                <w:b w:val="0"/>
                <w:bCs w:val="0"/>
                <w:i w:val="0"/>
                <w:iCs w:val="0"/>
                <w:color w:val="000000"/>
                <w:sz w:val="21"/>
                <w:szCs w:val="21"/>
                <w:u w:val="none"/>
              </w:rPr>
            </w:pPr>
          </w:p>
        </w:tc>
        <w:tc>
          <w:tcPr>
            <w:tcW w:w="733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39803">
            <w:pPr>
              <w:jc w:val="both"/>
              <w:rPr>
                <w:rFonts w:hint="eastAsia" w:asciiTheme="minorEastAsia" w:hAnsiTheme="minorEastAsia" w:eastAsiaTheme="minorEastAsia" w:cstheme="minorEastAsia"/>
                <w:b w:val="0"/>
                <w:bCs w:val="0"/>
                <w:i w:val="0"/>
                <w:iCs w:val="0"/>
                <w:color w:val="000000"/>
                <w:sz w:val="21"/>
                <w:szCs w:val="21"/>
                <w:u w:val="none"/>
              </w:rPr>
            </w:pPr>
          </w:p>
        </w:tc>
      </w:tr>
      <w:tr w14:paraId="685B6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53C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资金支出计划（%）</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97F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3月底</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1A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6月底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D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10月底</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892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12月底</w:t>
            </w:r>
          </w:p>
        </w:tc>
      </w:tr>
      <w:tr w14:paraId="62E73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14E77">
            <w:pPr>
              <w:jc w:val="center"/>
              <w:rPr>
                <w:rFonts w:hint="eastAsia" w:asciiTheme="minorEastAsia" w:hAnsiTheme="minorEastAsia" w:eastAsiaTheme="minorEastAsia" w:cstheme="minorEastAsia"/>
                <w:b w:val="0"/>
                <w:bCs w:val="0"/>
                <w:i w:val="0"/>
                <w:iCs w:val="0"/>
                <w:color w:val="000000"/>
                <w:sz w:val="21"/>
                <w:szCs w:val="21"/>
                <w:u w:val="none"/>
              </w:rPr>
            </w:pP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E5B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73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8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90.00%</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894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100.00%</w:t>
            </w:r>
          </w:p>
        </w:tc>
      </w:tr>
      <w:tr w14:paraId="453C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F5F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绩效目标</w:t>
            </w:r>
          </w:p>
        </w:tc>
        <w:tc>
          <w:tcPr>
            <w:tcW w:w="7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11B71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1.及时拨付财政资金，保障双滦区区学校教育教学工作的正常开展。</w:t>
            </w:r>
          </w:p>
        </w:tc>
      </w:tr>
      <w:tr w14:paraId="31EE5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AE1FE">
            <w:pPr>
              <w:jc w:val="center"/>
              <w:rPr>
                <w:rFonts w:hint="eastAsia" w:asciiTheme="minorEastAsia" w:hAnsiTheme="minorEastAsia" w:eastAsiaTheme="minorEastAsia" w:cstheme="minorEastAsia"/>
                <w:b w:val="0"/>
                <w:bCs w:val="0"/>
                <w:i w:val="0"/>
                <w:iCs w:val="0"/>
                <w:color w:val="000000"/>
                <w:sz w:val="21"/>
                <w:szCs w:val="21"/>
                <w:u w:val="none"/>
              </w:rPr>
            </w:pPr>
          </w:p>
        </w:tc>
        <w:tc>
          <w:tcPr>
            <w:tcW w:w="7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D767B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2.保障全区所有义务教育阶段建档立卡家庭学生享受免学费、免教科书费和国家助学金资助政策。</w:t>
            </w:r>
          </w:p>
        </w:tc>
      </w:tr>
      <w:tr w14:paraId="3059B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E6B74">
            <w:pPr>
              <w:jc w:val="center"/>
              <w:rPr>
                <w:rFonts w:hint="eastAsia" w:asciiTheme="minorEastAsia" w:hAnsiTheme="minorEastAsia" w:eastAsiaTheme="minorEastAsia" w:cstheme="minorEastAsia"/>
                <w:b w:val="0"/>
                <w:bCs w:val="0"/>
                <w:i w:val="0"/>
                <w:iCs w:val="0"/>
                <w:color w:val="000000"/>
                <w:sz w:val="21"/>
                <w:szCs w:val="21"/>
                <w:u w:val="none"/>
              </w:rPr>
            </w:pPr>
          </w:p>
        </w:tc>
        <w:tc>
          <w:tcPr>
            <w:tcW w:w="7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C032F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3.提升师德水平办让人民群众满意的教育。</w:t>
            </w:r>
          </w:p>
        </w:tc>
      </w:tr>
      <w:tr w14:paraId="0155B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D2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一级指标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01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二级指标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36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67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绩效指标描述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F9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35A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指标值确定依据</w:t>
            </w:r>
          </w:p>
        </w:tc>
      </w:tr>
      <w:tr w14:paraId="5B114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DD7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产出指标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0D8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数量指标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E3F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每学前资助学生数（人）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A8D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每学期享受两免一补学生人数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489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年度实际享受资助人符合要求</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4C1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0B0E9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50CF0">
            <w:pPr>
              <w:jc w:val="center"/>
              <w:rPr>
                <w:rFonts w:hint="eastAsia" w:asciiTheme="minorEastAsia" w:hAnsiTheme="minorEastAsia" w:eastAsiaTheme="minorEastAsia" w:cstheme="minorEastAsia"/>
                <w:b w:val="0"/>
                <w:bCs w:val="0"/>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BB5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质量指标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23B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A84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学校经费使用是否符合文件规定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CBA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确保各学校公用经费符合文件规定</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1B8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教体局工作计划</w:t>
            </w:r>
          </w:p>
        </w:tc>
      </w:tr>
      <w:tr w14:paraId="151DC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F3C92">
            <w:pPr>
              <w:jc w:val="center"/>
              <w:rPr>
                <w:rFonts w:hint="eastAsia" w:asciiTheme="minorEastAsia" w:hAnsiTheme="minorEastAsia" w:eastAsiaTheme="minorEastAsia" w:cstheme="minorEastAsia"/>
                <w:b w:val="0"/>
                <w:bCs w:val="0"/>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6A2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时效指标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4B6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完成时限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E6F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在规定时间内完成教学计划</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3E9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确保202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完成教学工作</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2CC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教体局工作计划</w:t>
            </w:r>
          </w:p>
        </w:tc>
      </w:tr>
      <w:tr w14:paraId="504A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867CF">
            <w:pPr>
              <w:jc w:val="center"/>
              <w:rPr>
                <w:rFonts w:hint="eastAsia" w:asciiTheme="minorEastAsia" w:hAnsiTheme="minorEastAsia" w:eastAsiaTheme="minorEastAsia" w:cstheme="minorEastAsia"/>
                <w:b w:val="0"/>
                <w:bCs w:val="0"/>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A3F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成本指标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DB5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小学生均公用经费金额（元）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3F0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小学生均公用经费不低于市级文件标准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03C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年生均公用经费金额不低于正常标准</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ADF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35898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0E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效益指标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A29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可持续影响指标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9B7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年度师德考核率（%）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9F0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年度师德考核人数占比</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F27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 年度师德考核合格率达到100%</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B36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5DE5F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E5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满意度指标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B8C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服务对象满意度指标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7F4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服务对象满意度（%）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93B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对学校工作满意的学生占比</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271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≥95学生满意度不低于95%</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7F6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教体局工作计划</w:t>
            </w:r>
          </w:p>
        </w:tc>
      </w:tr>
    </w:tbl>
    <w:p w14:paraId="2F65B862">
      <w:pPr>
        <w:rPr>
          <w:rFonts w:hint="eastAsia" w:asciiTheme="minorEastAsia" w:hAnsiTheme="minorEastAsia" w:eastAsiaTheme="minorEastAsia" w:cstheme="minorEastAsia"/>
          <w:b w:val="0"/>
          <w:bCs w:val="0"/>
          <w:sz w:val="21"/>
          <w:szCs w:val="21"/>
          <w:lang w:val="en-US" w:eastAsia="zh-CN"/>
        </w:rPr>
      </w:pPr>
    </w:p>
    <w:p w14:paraId="69386345">
      <w:pPr>
        <w:pStyle w:val="3"/>
        <w:rPr>
          <w:rFonts w:hint="eastAsia" w:asciiTheme="minorEastAsia" w:hAnsiTheme="minorEastAsia" w:eastAsiaTheme="minorEastAsia" w:cstheme="minorEastAsia"/>
          <w:b w:val="0"/>
          <w:bCs w:val="0"/>
          <w:sz w:val="21"/>
          <w:szCs w:val="21"/>
          <w:lang w:val="en-US" w:eastAsia="zh-CN"/>
        </w:rPr>
      </w:pPr>
    </w:p>
    <w:p w14:paraId="6D814585">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9.</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年学生资助中央补助资金</w:t>
      </w:r>
    </w:p>
    <w:tbl>
      <w:tblPr>
        <w:tblStyle w:val="4"/>
        <w:tblW w:w="9078" w:type="dxa"/>
        <w:tblInd w:w="-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8"/>
        <w:gridCol w:w="1170"/>
        <w:gridCol w:w="1395"/>
        <w:gridCol w:w="1785"/>
        <w:gridCol w:w="1350"/>
        <w:gridCol w:w="342"/>
        <w:gridCol w:w="528"/>
        <w:gridCol w:w="1440"/>
      </w:tblGrid>
      <w:tr w14:paraId="2572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110" w:type="dxa"/>
            <w:gridSpan w:val="6"/>
            <w:tcBorders>
              <w:top w:val="single" w:color="FFFFFF" w:sz="8" w:space="0"/>
              <w:left w:val="single" w:color="FFFFFF" w:sz="8" w:space="0"/>
              <w:bottom w:val="nil"/>
              <w:right w:val="single" w:color="FFFFFF" w:sz="8" w:space="0"/>
            </w:tcBorders>
            <w:shd w:val="clear" w:color="auto" w:fill="auto"/>
            <w:vAlign w:val="center"/>
          </w:tcPr>
          <w:p w14:paraId="416F5D3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360001承德市双滦区教育和体育局</w:t>
            </w:r>
          </w:p>
        </w:tc>
        <w:tc>
          <w:tcPr>
            <w:tcW w:w="1968" w:type="dxa"/>
            <w:gridSpan w:val="2"/>
            <w:tcBorders>
              <w:top w:val="single" w:color="FFFFFF" w:sz="8" w:space="0"/>
              <w:left w:val="nil"/>
              <w:bottom w:val="nil"/>
              <w:right w:val="single" w:color="FFFFFF" w:sz="8" w:space="0"/>
            </w:tcBorders>
            <w:shd w:val="clear" w:color="auto" w:fill="auto"/>
            <w:vAlign w:val="center"/>
          </w:tcPr>
          <w:p w14:paraId="7F0DB0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单位：万元</w:t>
            </w:r>
          </w:p>
        </w:tc>
      </w:tr>
      <w:tr w14:paraId="090FB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29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项目编码</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0155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13080323p001808100017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5D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项目名称</w:t>
            </w:r>
          </w:p>
        </w:tc>
        <w:tc>
          <w:tcPr>
            <w:tcW w:w="36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7692C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年学生资助中央补助资金</w:t>
            </w:r>
          </w:p>
        </w:tc>
      </w:tr>
      <w:tr w14:paraId="60C1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137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预算规模及资金用途</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9D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预算数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6475">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r>
              <w:rPr>
                <w:rFonts w:hint="eastAsia" w:asciiTheme="minorEastAsia" w:hAnsiTheme="minorEastAsia" w:cstheme="minorEastAsia"/>
                <w:b w:val="0"/>
                <w:bCs w:val="0"/>
                <w:i w:val="0"/>
                <w:iCs w:val="0"/>
                <w:color w:val="000000"/>
                <w:kern w:val="0"/>
                <w:sz w:val="21"/>
                <w:szCs w:val="21"/>
                <w:u w:val="none"/>
                <w:lang w:val="en-US" w:eastAsia="zh-CN" w:bidi="ar"/>
              </w:rPr>
              <w:t>83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2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D731">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r>
              <w:rPr>
                <w:rFonts w:hint="eastAsia" w:asciiTheme="minorEastAsia" w:hAnsiTheme="minorEastAsia" w:cstheme="minorEastAsia"/>
                <w:b w:val="0"/>
                <w:bCs w:val="0"/>
                <w:i w:val="0"/>
                <w:iCs w:val="0"/>
                <w:color w:val="000000"/>
                <w:kern w:val="0"/>
                <w:sz w:val="21"/>
                <w:szCs w:val="21"/>
                <w:u w:val="none"/>
                <w:lang w:val="en-US" w:eastAsia="zh-CN" w:bidi="ar"/>
              </w:rPr>
              <w:t>83</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29D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其他资金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266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0</w:t>
            </w:r>
          </w:p>
        </w:tc>
      </w:tr>
      <w:tr w14:paraId="3833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96FD7">
            <w:pPr>
              <w:jc w:val="center"/>
              <w:rPr>
                <w:rFonts w:hint="eastAsia" w:asciiTheme="minorEastAsia" w:hAnsiTheme="minorEastAsia" w:eastAsiaTheme="minorEastAsia" w:cstheme="minorEastAsia"/>
                <w:b w:val="0"/>
                <w:bCs w:val="0"/>
                <w:i w:val="0"/>
                <w:iCs w:val="0"/>
                <w:color w:val="000000"/>
                <w:sz w:val="21"/>
                <w:szCs w:val="21"/>
                <w:u w:val="none"/>
              </w:rPr>
            </w:pPr>
          </w:p>
        </w:tc>
        <w:tc>
          <w:tcPr>
            <w:tcW w:w="801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C80C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年普通高中学生资助国家助学金2</w:t>
            </w:r>
            <w:r>
              <w:rPr>
                <w:rFonts w:hint="eastAsia" w:asciiTheme="minorEastAsia" w:hAnsiTheme="minorEastAsia" w:cstheme="minorEastAsia"/>
                <w:b w:val="0"/>
                <w:bCs w:val="0"/>
                <w:i w:val="0"/>
                <w:iCs w:val="0"/>
                <w:color w:val="000000"/>
                <w:kern w:val="0"/>
                <w:sz w:val="21"/>
                <w:szCs w:val="21"/>
                <w:u w:val="none"/>
                <w:lang w:val="en-US" w:eastAsia="zh-CN" w:bidi="ar"/>
              </w:rPr>
              <w:t>83</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万元，计划用于发放202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年实验中学和职教中心建档立卡等家庭经济困难学生助学金，以及日常运转。       </w:t>
            </w:r>
          </w:p>
        </w:tc>
      </w:tr>
      <w:tr w14:paraId="690B7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52F49">
            <w:pPr>
              <w:jc w:val="center"/>
              <w:rPr>
                <w:rFonts w:hint="eastAsia" w:asciiTheme="minorEastAsia" w:hAnsiTheme="minorEastAsia" w:eastAsiaTheme="minorEastAsia" w:cstheme="minorEastAsia"/>
                <w:b w:val="0"/>
                <w:bCs w:val="0"/>
                <w:i w:val="0"/>
                <w:iCs w:val="0"/>
                <w:color w:val="000000"/>
                <w:sz w:val="21"/>
                <w:szCs w:val="21"/>
                <w:u w:val="none"/>
              </w:rPr>
            </w:pPr>
          </w:p>
        </w:tc>
        <w:tc>
          <w:tcPr>
            <w:tcW w:w="801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C485B">
            <w:pPr>
              <w:jc w:val="both"/>
              <w:rPr>
                <w:rFonts w:hint="eastAsia" w:asciiTheme="minorEastAsia" w:hAnsiTheme="minorEastAsia" w:eastAsiaTheme="minorEastAsia" w:cstheme="minorEastAsia"/>
                <w:b w:val="0"/>
                <w:bCs w:val="0"/>
                <w:i w:val="0"/>
                <w:iCs w:val="0"/>
                <w:color w:val="000000"/>
                <w:sz w:val="21"/>
                <w:szCs w:val="21"/>
                <w:u w:val="none"/>
              </w:rPr>
            </w:pPr>
          </w:p>
        </w:tc>
      </w:tr>
      <w:tr w14:paraId="24E2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F13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资金支出计划（%）</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826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3月底</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0F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6月底</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E5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10月底</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05E5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12月底</w:t>
            </w:r>
          </w:p>
        </w:tc>
      </w:tr>
      <w:tr w14:paraId="0ABB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2C7F3">
            <w:pPr>
              <w:jc w:val="center"/>
              <w:rPr>
                <w:rFonts w:hint="eastAsia" w:asciiTheme="minorEastAsia" w:hAnsiTheme="minorEastAsia" w:eastAsiaTheme="minorEastAsia" w:cstheme="minorEastAsia"/>
                <w:b w:val="0"/>
                <w:bCs w:val="0"/>
                <w:i w:val="0"/>
                <w:iCs w:val="0"/>
                <w:color w:val="000000"/>
                <w:sz w:val="21"/>
                <w:szCs w:val="21"/>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6E1B6">
            <w:pPr>
              <w:jc w:val="center"/>
              <w:rPr>
                <w:rFonts w:hint="eastAsia" w:asciiTheme="minorEastAsia" w:hAnsiTheme="minorEastAsia" w:eastAsiaTheme="minorEastAsia" w:cstheme="minorEastAsia"/>
                <w:b w:val="0"/>
                <w:bCs w:val="0"/>
                <w:i w:val="0"/>
                <w:iCs w:val="0"/>
                <w:color w:val="000000"/>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FA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C929">
            <w:pPr>
              <w:jc w:val="both"/>
              <w:rPr>
                <w:rFonts w:hint="eastAsia" w:asciiTheme="minorEastAsia" w:hAnsiTheme="minorEastAsia" w:eastAsiaTheme="minorEastAsia" w:cstheme="minorEastAsia"/>
                <w:b w:val="0"/>
                <w:bCs w:val="0"/>
                <w:i w:val="0"/>
                <w:iCs w:val="0"/>
                <w:color w:val="000000"/>
                <w:sz w:val="21"/>
                <w:szCs w:val="21"/>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497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100.00%</w:t>
            </w:r>
          </w:p>
        </w:tc>
      </w:tr>
      <w:tr w14:paraId="5794E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BEB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绩效目标</w:t>
            </w:r>
          </w:p>
        </w:tc>
        <w:tc>
          <w:tcPr>
            <w:tcW w:w="80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24F78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1.确保建档立卡家庭经济困难学生全部享受到助学金补助。</w:t>
            </w:r>
          </w:p>
        </w:tc>
      </w:tr>
      <w:tr w14:paraId="6A3DE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C2DEB">
            <w:pPr>
              <w:jc w:val="center"/>
              <w:rPr>
                <w:rFonts w:hint="eastAsia" w:asciiTheme="minorEastAsia" w:hAnsiTheme="minorEastAsia" w:eastAsiaTheme="minorEastAsia" w:cstheme="minorEastAsia"/>
                <w:b w:val="0"/>
                <w:bCs w:val="0"/>
                <w:i w:val="0"/>
                <w:iCs w:val="0"/>
                <w:color w:val="000000"/>
                <w:sz w:val="21"/>
                <w:szCs w:val="21"/>
                <w:u w:val="none"/>
              </w:rPr>
            </w:pPr>
          </w:p>
        </w:tc>
        <w:tc>
          <w:tcPr>
            <w:tcW w:w="80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E670F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2.及时足额发放助学金，提升受助学生满意度。</w:t>
            </w:r>
          </w:p>
        </w:tc>
      </w:tr>
      <w:tr w14:paraId="680B6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66298">
            <w:pPr>
              <w:jc w:val="center"/>
              <w:rPr>
                <w:rFonts w:hint="eastAsia" w:asciiTheme="minorEastAsia" w:hAnsiTheme="minorEastAsia" w:eastAsiaTheme="minorEastAsia" w:cstheme="minorEastAsia"/>
                <w:b w:val="0"/>
                <w:bCs w:val="0"/>
                <w:i w:val="0"/>
                <w:iCs w:val="0"/>
                <w:color w:val="000000"/>
                <w:sz w:val="21"/>
                <w:szCs w:val="21"/>
                <w:u w:val="none"/>
              </w:rPr>
            </w:pPr>
          </w:p>
        </w:tc>
        <w:tc>
          <w:tcPr>
            <w:tcW w:w="80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3C302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3.大力宣传学生资助政策，提升学生资助政策知晓率。</w:t>
            </w:r>
          </w:p>
        </w:tc>
      </w:tr>
      <w:tr w14:paraId="2767C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A7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1D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二级指标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CF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三级指标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2A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绩效指标描述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4D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962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指标值确定依据</w:t>
            </w:r>
          </w:p>
        </w:tc>
      </w:tr>
      <w:tr w14:paraId="33ED1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CF9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产出指标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8E3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数量指标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444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每学期资助建档立卡学生人数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6E1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每学期资助建档立卡学生人数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8D6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≥200每学期资助建档立卡学生人数不低于200人</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6F6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7FD40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7A479">
            <w:pPr>
              <w:jc w:val="center"/>
              <w:rPr>
                <w:rFonts w:hint="eastAsia" w:asciiTheme="minorEastAsia" w:hAnsiTheme="minorEastAsia" w:eastAsiaTheme="minorEastAsia" w:cstheme="minorEastAsia"/>
                <w:b w:val="0"/>
                <w:bCs w:val="0"/>
                <w:i w:val="0"/>
                <w:iCs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602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质量指标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653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资助合规性</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7A9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学生资助发放是否符合文件规定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425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确保学生资助符合文件规定</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3BE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2D9FA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7A5D8">
            <w:pPr>
              <w:jc w:val="center"/>
              <w:rPr>
                <w:rFonts w:hint="eastAsia" w:asciiTheme="minorEastAsia" w:hAnsiTheme="minorEastAsia" w:eastAsiaTheme="minorEastAsia" w:cstheme="minorEastAsia"/>
                <w:b w:val="0"/>
                <w:bCs w:val="0"/>
                <w:i w:val="0"/>
                <w:iCs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CE0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时效指标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9AB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完成时限</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5EF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在规定时间内完成工作任务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D66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确保202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年年底完成资助工作</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3E0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6066E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074F2">
            <w:pPr>
              <w:jc w:val="center"/>
              <w:rPr>
                <w:rFonts w:hint="eastAsia" w:asciiTheme="minorEastAsia" w:hAnsiTheme="minorEastAsia" w:eastAsiaTheme="minorEastAsia" w:cstheme="minorEastAsia"/>
                <w:b w:val="0"/>
                <w:bCs w:val="0"/>
                <w:i w:val="0"/>
                <w:iCs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83A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成本指标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225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生均发放金额（元）</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982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高中生均资助不低于市级文件标准</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F1B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r>
              <w:rPr>
                <w:rFonts w:hint="eastAsia" w:asciiTheme="minorEastAsia" w:hAnsiTheme="minorEastAsia" w:cstheme="minorEastAsia"/>
                <w:b w:val="0"/>
                <w:bCs w:val="0"/>
                <w:i w:val="0"/>
                <w:iCs w:val="0"/>
                <w:color w:val="000000"/>
                <w:kern w:val="0"/>
                <w:sz w:val="21"/>
                <w:szCs w:val="21"/>
                <w:u w:val="none"/>
                <w:lang w:val="en-US" w:eastAsia="zh-CN" w:bidi="ar"/>
              </w:rPr>
              <w:t>300</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年生均资助金额不低于2</w:t>
            </w:r>
            <w:r>
              <w:rPr>
                <w:rFonts w:hint="eastAsia" w:asciiTheme="minorEastAsia" w:hAnsiTheme="minorEastAsia" w:cstheme="minorEastAsia"/>
                <w:b w:val="0"/>
                <w:bCs w:val="0"/>
                <w:i w:val="0"/>
                <w:iCs w:val="0"/>
                <w:color w:val="000000"/>
                <w:kern w:val="0"/>
                <w:sz w:val="21"/>
                <w:szCs w:val="21"/>
                <w:u w:val="none"/>
                <w:lang w:val="en-US" w:eastAsia="zh-CN" w:bidi="ar"/>
              </w:rPr>
              <w:t>30</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0元</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C13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2BC6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16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7DE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可持续影响指标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6DB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受助学生政策知晓率（%）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190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知晓资助政策的受助学生占比</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BE2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100，学生资助政策知晓率不低于100%</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4BA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3425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05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满意度指标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CA9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服务对象满意度指标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B0C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服务对象满意度（%）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F49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对学生资助工作满意的受助学生占比</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6B0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≥95，受助学生满意度不低于95%</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EA6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调查问卷</w:t>
            </w:r>
          </w:p>
        </w:tc>
      </w:tr>
    </w:tbl>
    <w:p w14:paraId="595E130E">
      <w:pPr>
        <w:rPr>
          <w:rFonts w:asciiTheme="minorEastAsia" w:hAnsiTheme="minorEastAsia" w:cstheme="minorEastAsia"/>
          <w:szCs w:val="21"/>
        </w:rPr>
      </w:pPr>
    </w:p>
    <w:p w14:paraId="25F46E76">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10.</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年城乡义务教育中央补助资金</w:t>
      </w:r>
    </w:p>
    <w:tbl>
      <w:tblPr>
        <w:tblStyle w:val="4"/>
        <w:tblW w:w="9108" w:type="dxa"/>
        <w:tblInd w:w="-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1505"/>
        <w:gridCol w:w="493"/>
        <w:gridCol w:w="891"/>
        <w:gridCol w:w="1104"/>
        <w:gridCol w:w="210"/>
        <w:gridCol w:w="1335"/>
        <w:gridCol w:w="75"/>
        <w:gridCol w:w="300"/>
        <w:gridCol w:w="81"/>
        <w:gridCol w:w="384"/>
        <w:gridCol w:w="1605"/>
      </w:tblGrid>
      <w:tr w14:paraId="072F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19" w:type="dxa"/>
            <w:gridSpan w:val="10"/>
            <w:tcBorders>
              <w:top w:val="single" w:color="FFFFFF" w:sz="8" w:space="0"/>
              <w:left w:val="single" w:color="FFFFFF" w:sz="8" w:space="0"/>
              <w:bottom w:val="nil"/>
              <w:right w:val="single" w:color="FFFFFF" w:sz="8" w:space="0"/>
            </w:tcBorders>
            <w:shd w:val="clear" w:color="auto" w:fill="auto"/>
            <w:vAlign w:val="bottom"/>
          </w:tcPr>
          <w:p w14:paraId="70836769">
            <w:pPr>
              <w:keepNext w:val="0"/>
              <w:keepLines w:val="0"/>
              <w:widowControl/>
              <w:suppressLineNumbers w:val="0"/>
              <w:jc w:val="both"/>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承德市高新区教育和体育局本级</w:t>
            </w:r>
          </w:p>
        </w:tc>
        <w:tc>
          <w:tcPr>
            <w:tcW w:w="1989" w:type="dxa"/>
            <w:gridSpan w:val="2"/>
            <w:tcBorders>
              <w:top w:val="single" w:color="FFFFFF" w:sz="8" w:space="0"/>
              <w:left w:val="nil"/>
              <w:bottom w:val="nil"/>
              <w:right w:val="single" w:color="FFFFFF" w:sz="8" w:space="0"/>
            </w:tcBorders>
            <w:shd w:val="clear" w:color="auto" w:fill="auto"/>
            <w:vAlign w:val="bottom"/>
          </w:tcPr>
          <w:p w14:paraId="1EDE87B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单位：万元</w:t>
            </w:r>
          </w:p>
        </w:tc>
      </w:tr>
      <w:tr w14:paraId="1EF3E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3E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项目编码</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B907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13081122P00857310001U</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038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项目名称</w:t>
            </w:r>
          </w:p>
        </w:tc>
        <w:tc>
          <w:tcPr>
            <w:tcW w:w="37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56E4A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年城乡义务教育中央补助资金</w:t>
            </w:r>
          </w:p>
        </w:tc>
      </w:tr>
      <w:tr w14:paraId="00176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57D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预算规模及资金用途</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A8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预算数</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1C2A7">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cstheme="minorEastAsia"/>
                <w:b w:val="0"/>
                <w:bCs w:val="0"/>
                <w:i w:val="0"/>
                <w:iCs w:val="0"/>
                <w:color w:val="000000"/>
                <w:kern w:val="0"/>
                <w:sz w:val="21"/>
                <w:szCs w:val="21"/>
                <w:u w:val="none"/>
                <w:lang w:val="en-US" w:eastAsia="zh-CN" w:bidi="ar"/>
              </w:rPr>
              <w:t>973</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5F1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其中：财政资金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F6E9">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cstheme="minorEastAsia"/>
                <w:b w:val="0"/>
                <w:bCs w:val="0"/>
                <w:i w:val="0"/>
                <w:iCs w:val="0"/>
                <w:color w:val="000000"/>
                <w:kern w:val="0"/>
                <w:sz w:val="21"/>
                <w:szCs w:val="21"/>
                <w:u w:val="none"/>
                <w:lang w:val="en-US" w:eastAsia="zh-CN" w:bidi="ar"/>
              </w:rPr>
              <w:t>973</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641A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其他资金</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A98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0</w:t>
            </w:r>
          </w:p>
        </w:tc>
      </w:tr>
      <w:tr w14:paraId="1D4F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872A4">
            <w:pPr>
              <w:jc w:val="center"/>
              <w:rPr>
                <w:rFonts w:hint="eastAsia" w:asciiTheme="minorEastAsia" w:hAnsiTheme="minorEastAsia" w:eastAsiaTheme="minorEastAsia" w:cstheme="minorEastAsia"/>
                <w:b w:val="0"/>
                <w:bCs w:val="0"/>
                <w:i w:val="0"/>
                <w:iCs w:val="0"/>
                <w:color w:val="000000"/>
                <w:sz w:val="21"/>
                <w:szCs w:val="21"/>
                <w:u w:val="none"/>
              </w:rPr>
            </w:pPr>
          </w:p>
        </w:tc>
        <w:tc>
          <w:tcPr>
            <w:tcW w:w="7983"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268C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中央补助经费</w:t>
            </w:r>
          </w:p>
        </w:tc>
      </w:tr>
      <w:tr w14:paraId="7C6A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24F66">
            <w:pPr>
              <w:jc w:val="center"/>
              <w:rPr>
                <w:rFonts w:hint="eastAsia" w:asciiTheme="minorEastAsia" w:hAnsiTheme="minorEastAsia" w:eastAsiaTheme="minorEastAsia" w:cstheme="minorEastAsia"/>
                <w:b w:val="0"/>
                <w:bCs w:val="0"/>
                <w:i w:val="0"/>
                <w:iCs w:val="0"/>
                <w:color w:val="000000"/>
                <w:sz w:val="21"/>
                <w:szCs w:val="21"/>
                <w:u w:val="none"/>
              </w:rPr>
            </w:pPr>
          </w:p>
        </w:tc>
        <w:tc>
          <w:tcPr>
            <w:tcW w:w="7983"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5E53A">
            <w:pPr>
              <w:jc w:val="both"/>
              <w:rPr>
                <w:rFonts w:hint="eastAsia" w:asciiTheme="minorEastAsia" w:hAnsiTheme="minorEastAsia" w:eastAsiaTheme="minorEastAsia" w:cstheme="minorEastAsia"/>
                <w:b w:val="0"/>
                <w:bCs w:val="0"/>
                <w:i w:val="0"/>
                <w:iCs w:val="0"/>
                <w:color w:val="000000"/>
                <w:sz w:val="21"/>
                <w:szCs w:val="21"/>
                <w:u w:val="none"/>
              </w:rPr>
            </w:pPr>
          </w:p>
        </w:tc>
      </w:tr>
      <w:tr w14:paraId="51DDA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503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资金支出计划（%）</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C61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3月底</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AB4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6月底</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2DF8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10月底</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31A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12月底</w:t>
            </w:r>
          </w:p>
        </w:tc>
      </w:tr>
      <w:tr w14:paraId="24F4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36AEC">
            <w:pPr>
              <w:jc w:val="center"/>
              <w:rPr>
                <w:rFonts w:hint="eastAsia" w:asciiTheme="minorEastAsia" w:hAnsiTheme="minorEastAsia" w:eastAsiaTheme="minorEastAsia" w:cstheme="minorEastAsia"/>
                <w:b w:val="0"/>
                <w:bCs w:val="0"/>
                <w:i w:val="0"/>
                <w:iCs w:val="0"/>
                <w:color w:val="000000"/>
                <w:sz w:val="21"/>
                <w:szCs w:val="21"/>
                <w:u w:val="none"/>
              </w:rPr>
            </w:pP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FF8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20.00%</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FB4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60.00%</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2929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90.00%</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7A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100.00%</w:t>
            </w:r>
          </w:p>
        </w:tc>
      </w:tr>
      <w:tr w14:paraId="7A13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403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绩效目标</w:t>
            </w:r>
          </w:p>
        </w:tc>
        <w:tc>
          <w:tcPr>
            <w:tcW w:w="798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71398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1.及时拨付财政资金，保障高新区学校教育教学工作的正常开展。</w:t>
            </w:r>
          </w:p>
        </w:tc>
      </w:tr>
      <w:tr w14:paraId="4CB46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6DAD6">
            <w:pPr>
              <w:jc w:val="center"/>
              <w:rPr>
                <w:rFonts w:hint="eastAsia" w:asciiTheme="minorEastAsia" w:hAnsiTheme="minorEastAsia" w:eastAsiaTheme="minorEastAsia" w:cstheme="minorEastAsia"/>
                <w:b w:val="0"/>
                <w:bCs w:val="0"/>
                <w:i w:val="0"/>
                <w:iCs w:val="0"/>
                <w:color w:val="000000"/>
                <w:sz w:val="21"/>
                <w:szCs w:val="21"/>
                <w:u w:val="none"/>
              </w:rPr>
            </w:pPr>
          </w:p>
        </w:tc>
        <w:tc>
          <w:tcPr>
            <w:tcW w:w="798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A4944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2.保障全区所有义务教育阶段建档立卡家庭学生享受免学费、免教科书费和国家助学金资助政策。</w:t>
            </w:r>
          </w:p>
        </w:tc>
      </w:tr>
      <w:tr w14:paraId="3C4D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774AE">
            <w:pPr>
              <w:jc w:val="center"/>
              <w:rPr>
                <w:rFonts w:hint="eastAsia" w:asciiTheme="minorEastAsia" w:hAnsiTheme="minorEastAsia" w:eastAsiaTheme="minorEastAsia" w:cstheme="minorEastAsia"/>
                <w:b w:val="0"/>
                <w:bCs w:val="0"/>
                <w:i w:val="0"/>
                <w:iCs w:val="0"/>
                <w:color w:val="000000"/>
                <w:sz w:val="21"/>
                <w:szCs w:val="21"/>
                <w:u w:val="none"/>
              </w:rPr>
            </w:pPr>
          </w:p>
        </w:tc>
        <w:tc>
          <w:tcPr>
            <w:tcW w:w="798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3A0AD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3.提升师德水平办让人民群众满意的教育。</w:t>
            </w:r>
          </w:p>
        </w:tc>
      </w:tr>
      <w:tr w14:paraId="165AB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71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一级指标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EC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二级指标</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7A4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三级指标</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993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绩效指标描述</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DEF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w:t>
            </w:r>
          </w:p>
        </w:tc>
        <w:tc>
          <w:tcPr>
            <w:tcW w:w="2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141F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指标值确定依据</w:t>
            </w:r>
          </w:p>
        </w:tc>
      </w:tr>
      <w:tr w14:paraId="7744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675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产出指标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C3B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数量指标</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62B3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每学前资助学生数（人）</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895A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每学期享受两免一补学生人数</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B636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年度实际享受资助人符合要求</w:t>
            </w:r>
          </w:p>
        </w:tc>
        <w:tc>
          <w:tcPr>
            <w:tcW w:w="2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4540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61A84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4CD17">
            <w:pPr>
              <w:jc w:val="center"/>
              <w:rPr>
                <w:rFonts w:hint="eastAsia" w:asciiTheme="minorEastAsia" w:hAnsiTheme="minorEastAsia" w:eastAsiaTheme="minorEastAsia" w:cstheme="minorEastAsia"/>
                <w:b w:val="0"/>
                <w:bCs w:val="0"/>
                <w:i w:val="0"/>
                <w:iCs w:val="0"/>
                <w:color w:val="000000"/>
                <w:sz w:val="21"/>
                <w:szCs w:val="21"/>
                <w:u w:val="none"/>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387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质量指标</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4FD6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资金使用合规性</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7C6B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学校经费使用是否符合文件规定</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0D68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确保各学校公用经费符合文件规定</w:t>
            </w:r>
          </w:p>
        </w:tc>
        <w:tc>
          <w:tcPr>
            <w:tcW w:w="2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9268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教体局工作计划</w:t>
            </w:r>
          </w:p>
        </w:tc>
      </w:tr>
      <w:tr w14:paraId="0961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528D1">
            <w:pPr>
              <w:jc w:val="center"/>
              <w:rPr>
                <w:rFonts w:hint="eastAsia" w:asciiTheme="minorEastAsia" w:hAnsiTheme="minorEastAsia" w:eastAsiaTheme="minorEastAsia" w:cstheme="minorEastAsia"/>
                <w:b w:val="0"/>
                <w:bCs w:val="0"/>
                <w:i w:val="0"/>
                <w:iCs w:val="0"/>
                <w:color w:val="000000"/>
                <w:sz w:val="21"/>
                <w:szCs w:val="21"/>
                <w:u w:val="none"/>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AD2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时效指标</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8B20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完成时限</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0A2F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在规定时间内完成教学计划</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CCDE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确保202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完成教学工作</w:t>
            </w:r>
          </w:p>
        </w:tc>
        <w:tc>
          <w:tcPr>
            <w:tcW w:w="2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C49D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教体局工作计划</w:t>
            </w:r>
          </w:p>
        </w:tc>
      </w:tr>
      <w:tr w14:paraId="54AEF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9F8C3">
            <w:pPr>
              <w:jc w:val="center"/>
              <w:rPr>
                <w:rFonts w:hint="eastAsia" w:asciiTheme="minorEastAsia" w:hAnsiTheme="minorEastAsia" w:eastAsiaTheme="minorEastAsia" w:cstheme="minorEastAsia"/>
                <w:b w:val="0"/>
                <w:bCs w:val="0"/>
                <w:i w:val="0"/>
                <w:iCs w:val="0"/>
                <w:color w:val="000000"/>
                <w:sz w:val="21"/>
                <w:szCs w:val="21"/>
                <w:u w:val="none"/>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576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成本指标</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B954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小学生均公用经费金额（元）</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D5D4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小学生均公用经费不低于市级文件标准</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DF9B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年生均公用经费金额不低于正常标准</w:t>
            </w:r>
          </w:p>
        </w:tc>
        <w:tc>
          <w:tcPr>
            <w:tcW w:w="2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861E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696ED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E8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效益指标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031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可持续影响指标</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4CF5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年度师德考核率（%）</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1847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年度师德考核人数占比</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E65C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 年度师德考核合格率达到100%</w:t>
            </w:r>
          </w:p>
        </w:tc>
        <w:tc>
          <w:tcPr>
            <w:tcW w:w="2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3A7E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31A6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56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满意度指标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02B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服务对象满意度指标</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BD7A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服务对象满意度（%）</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4F58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对学校工作满意的学生占比</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C1EE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≥95学生满意度不低于95%</w:t>
            </w:r>
          </w:p>
        </w:tc>
        <w:tc>
          <w:tcPr>
            <w:tcW w:w="2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20E4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教体局工作计划</w:t>
            </w:r>
          </w:p>
        </w:tc>
      </w:tr>
    </w:tbl>
    <w:p w14:paraId="28C339D6">
      <w:pPr>
        <w:pStyle w:val="3"/>
        <w:rPr>
          <w:rFonts w:hint="eastAsia" w:asciiTheme="minorEastAsia" w:hAnsiTheme="minorEastAsia" w:eastAsiaTheme="minorEastAsia" w:cstheme="minorEastAsia"/>
          <w:b w:val="0"/>
          <w:bCs w:val="0"/>
          <w:sz w:val="21"/>
          <w:szCs w:val="21"/>
          <w:lang w:val="en-US" w:eastAsia="zh-CN"/>
        </w:rPr>
      </w:pPr>
    </w:p>
    <w:p w14:paraId="5DEA6CA2">
      <w:pPr>
        <w:rPr>
          <w:rFonts w:hint="eastAsia" w:asciiTheme="minorEastAsia" w:hAnsiTheme="minorEastAsia" w:eastAsiaTheme="minorEastAsia" w:cstheme="minorEastAsia"/>
          <w:b w:val="0"/>
          <w:bCs w:val="0"/>
          <w:sz w:val="21"/>
          <w:szCs w:val="21"/>
          <w:lang w:val="en-US" w:eastAsia="zh-CN"/>
        </w:rPr>
      </w:pPr>
    </w:p>
    <w:p w14:paraId="05AB4035">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11.</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年城乡义务教育省级补助资金绩效目标表</w:t>
      </w:r>
    </w:p>
    <w:tbl>
      <w:tblPr>
        <w:tblStyle w:val="4"/>
        <w:tblW w:w="8943" w:type="dxa"/>
        <w:tblInd w:w="-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5"/>
        <w:gridCol w:w="1393"/>
        <w:gridCol w:w="515"/>
        <w:gridCol w:w="1037"/>
        <w:gridCol w:w="733"/>
        <w:gridCol w:w="705"/>
        <w:gridCol w:w="1200"/>
        <w:gridCol w:w="150"/>
        <w:gridCol w:w="185"/>
        <w:gridCol w:w="280"/>
        <w:gridCol w:w="1470"/>
      </w:tblGrid>
      <w:tr w14:paraId="331F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193" w:type="dxa"/>
            <w:gridSpan w:val="9"/>
            <w:tcBorders>
              <w:top w:val="single" w:color="FFFFFF" w:sz="8" w:space="0"/>
              <w:left w:val="single" w:color="FFFFFF" w:sz="8" w:space="0"/>
              <w:bottom w:val="nil"/>
              <w:right w:val="single" w:color="FFFFFF" w:sz="8" w:space="0"/>
            </w:tcBorders>
            <w:shd w:val="clear" w:color="auto" w:fill="auto"/>
            <w:vAlign w:val="bottom"/>
          </w:tcPr>
          <w:p w14:paraId="70A8D232">
            <w:pPr>
              <w:keepNext w:val="0"/>
              <w:keepLines w:val="0"/>
              <w:widowControl/>
              <w:suppressLineNumbers w:val="0"/>
              <w:jc w:val="both"/>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承德市高新区教育和体育局本级</w:t>
            </w:r>
          </w:p>
        </w:tc>
        <w:tc>
          <w:tcPr>
            <w:tcW w:w="1750" w:type="dxa"/>
            <w:gridSpan w:val="2"/>
            <w:tcBorders>
              <w:top w:val="single" w:color="FFFFFF" w:sz="8" w:space="0"/>
              <w:left w:val="nil"/>
              <w:bottom w:val="nil"/>
              <w:right w:val="single" w:color="FFFFFF" w:sz="8" w:space="0"/>
            </w:tcBorders>
            <w:shd w:val="clear" w:color="auto" w:fill="auto"/>
            <w:vAlign w:val="bottom"/>
          </w:tcPr>
          <w:p w14:paraId="753DEE5E">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单位：万元</w:t>
            </w:r>
          </w:p>
        </w:tc>
      </w:tr>
      <w:tr w14:paraId="1031B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4E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项目编码</w:t>
            </w:r>
          </w:p>
        </w:tc>
        <w:tc>
          <w:tcPr>
            <w:tcW w:w="2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A65E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1308112111TM6E0DGQGGW </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F9E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项目名称</w:t>
            </w:r>
          </w:p>
        </w:tc>
        <w:tc>
          <w:tcPr>
            <w:tcW w:w="32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EF966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年城乡义务教育省级补助资金</w:t>
            </w:r>
          </w:p>
        </w:tc>
      </w:tr>
      <w:tr w14:paraId="2A250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0F8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预算规模及资金用途</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0B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预算数</w:t>
            </w: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DA986">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cstheme="minorEastAsia"/>
                <w:b w:val="0"/>
                <w:bCs w:val="0"/>
                <w:i w:val="0"/>
                <w:iCs w:val="0"/>
                <w:color w:val="000000"/>
                <w:kern w:val="0"/>
                <w:sz w:val="21"/>
                <w:szCs w:val="21"/>
                <w:u w:val="none"/>
                <w:lang w:val="en-US" w:eastAsia="zh-CN" w:bidi="ar"/>
              </w:rPr>
              <w:t>258</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144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其中：财政资金</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C8BD7">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cstheme="minorEastAsia"/>
                <w:b w:val="0"/>
                <w:bCs w:val="0"/>
                <w:i w:val="0"/>
                <w:iCs w:val="0"/>
                <w:color w:val="000000"/>
                <w:kern w:val="0"/>
                <w:sz w:val="21"/>
                <w:szCs w:val="21"/>
                <w:u w:val="none"/>
                <w:lang w:val="en-US" w:eastAsia="zh-CN" w:bidi="ar"/>
              </w:rPr>
              <w:t>258</w:t>
            </w:r>
          </w:p>
        </w:tc>
        <w:tc>
          <w:tcPr>
            <w:tcW w:w="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936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其他资金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9D4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0</w:t>
            </w:r>
          </w:p>
        </w:tc>
      </w:tr>
      <w:tr w14:paraId="22F38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17BAE">
            <w:pPr>
              <w:jc w:val="center"/>
              <w:rPr>
                <w:rFonts w:hint="eastAsia" w:asciiTheme="minorEastAsia" w:hAnsiTheme="minorEastAsia" w:eastAsiaTheme="minorEastAsia" w:cstheme="minorEastAsia"/>
                <w:b w:val="0"/>
                <w:bCs w:val="0"/>
                <w:i w:val="0"/>
                <w:iCs w:val="0"/>
                <w:color w:val="000000"/>
                <w:sz w:val="21"/>
                <w:szCs w:val="21"/>
                <w:u w:val="none"/>
              </w:rPr>
            </w:pPr>
          </w:p>
        </w:tc>
        <w:tc>
          <w:tcPr>
            <w:tcW w:w="7668"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98B8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补助经费</w:t>
            </w:r>
          </w:p>
        </w:tc>
      </w:tr>
      <w:tr w14:paraId="16C1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0F4BC">
            <w:pPr>
              <w:jc w:val="center"/>
              <w:rPr>
                <w:rFonts w:hint="eastAsia" w:asciiTheme="minorEastAsia" w:hAnsiTheme="minorEastAsia" w:eastAsiaTheme="minorEastAsia" w:cstheme="minorEastAsia"/>
                <w:b w:val="0"/>
                <w:bCs w:val="0"/>
                <w:i w:val="0"/>
                <w:iCs w:val="0"/>
                <w:color w:val="000000"/>
                <w:sz w:val="21"/>
                <w:szCs w:val="21"/>
                <w:u w:val="none"/>
              </w:rPr>
            </w:pPr>
          </w:p>
        </w:tc>
        <w:tc>
          <w:tcPr>
            <w:tcW w:w="7668"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4A25A">
            <w:pPr>
              <w:jc w:val="both"/>
              <w:rPr>
                <w:rFonts w:hint="eastAsia" w:asciiTheme="minorEastAsia" w:hAnsiTheme="minorEastAsia" w:eastAsiaTheme="minorEastAsia" w:cstheme="minorEastAsia"/>
                <w:b w:val="0"/>
                <w:bCs w:val="0"/>
                <w:i w:val="0"/>
                <w:iCs w:val="0"/>
                <w:color w:val="000000"/>
                <w:sz w:val="21"/>
                <w:szCs w:val="21"/>
                <w:u w:val="none"/>
              </w:rPr>
            </w:pPr>
          </w:p>
        </w:tc>
      </w:tr>
      <w:tr w14:paraId="58E10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EF9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资金支出计划（%）</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BC3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3月底</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690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6月底</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D0D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10月底</w:t>
            </w:r>
          </w:p>
        </w:tc>
        <w:tc>
          <w:tcPr>
            <w:tcW w:w="2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1134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12月底</w:t>
            </w:r>
          </w:p>
        </w:tc>
      </w:tr>
      <w:tr w14:paraId="60FD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1177E">
            <w:pPr>
              <w:jc w:val="center"/>
              <w:rPr>
                <w:rFonts w:hint="eastAsia" w:asciiTheme="minorEastAsia" w:hAnsiTheme="minorEastAsia" w:eastAsiaTheme="minorEastAsia" w:cstheme="minorEastAsia"/>
                <w:b w:val="0"/>
                <w:bCs w:val="0"/>
                <w:i w:val="0"/>
                <w:iCs w:val="0"/>
                <w:color w:val="000000"/>
                <w:sz w:val="21"/>
                <w:szCs w:val="21"/>
                <w:u w:val="none"/>
              </w:rPr>
            </w:pP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E0D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20.00%</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288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60.00%</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19A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90.00%</w:t>
            </w:r>
          </w:p>
        </w:tc>
        <w:tc>
          <w:tcPr>
            <w:tcW w:w="2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F208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100.00%</w:t>
            </w:r>
          </w:p>
        </w:tc>
      </w:tr>
      <w:tr w14:paraId="2D053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D22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绩效目标</w:t>
            </w:r>
          </w:p>
        </w:tc>
        <w:tc>
          <w:tcPr>
            <w:tcW w:w="7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FF4EB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1.及时拨付财政资金，保障高新区学校教育教学工作的正常开展。</w:t>
            </w:r>
          </w:p>
        </w:tc>
      </w:tr>
      <w:tr w14:paraId="73C20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83EAB">
            <w:pPr>
              <w:jc w:val="center"/>
              <w:rPr>
                <w:rFonts w:hint="eastAsia" w:asciiTheme="minorEastAsia" w:hAnsiTheme="minorEastAsia" w:eastAsiaTheme="minorEastAsia" w:cstheme="minorEastAsia"/>
                <w:b w:val="0"/>
                <w:bCs w:val="0"/>
                <w:i w:val="0"/>
                <w:iCs w:val="0"/>
                <w:color w:val="000000"/>
                <w:sz w:val="21"/>
                <w:szCs w:val="21"/>
                <w:u w:val="none"/>
              </w:rPr>
            </w:pPr>
          </w:p>
        </w:tc>
        <w:tc>
          <w:tcPr>
            <w:tcW w:w="7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A4D15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2.保障全区所有义务教育阶段建档立卡家庭学生享受免学费、免教科书费和国家助学金资助政策。</w:t>
            </w:r>
          </w:p>
        </w:tc>
      </w:tr>
      <w:tr w14:paraId="554F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E1C51">
            <w:pPr>
              <w:jc w:val="center"/>
              <w:rPr>
                <w:rFonts w:hint="eastAsia" w:asciiTheme="minorEastAsia" w:hAnsiTheme="minorEastAsia" w:eastAsiaTheme="minorEastAsia" w:cstheme="minorEastAsia"/>
                <w:b w:val="0"/>
                <w:bCs w:val="0"/>
                <w:i w:val="0"/>
                <w:iCs w:val="0"/>
                <w:color w:val="000000"/>
                <w:sz w:val="21"/>
                <w:szCs w:val="21"/>
                <w:u w:val="none"/>
              </w:rPr>
            </w:pPr>
          </w:p>
        </w:tc>
        <w:tc>
          <w:tcPr>
            <w:tcW w:w="7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38DC6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3.提升师德水平办让人民群众满意的教育。</w:t>
            </w:r>
          </w:p>
        </w:tc>
      </w:tr>
      <w:tr w14:paraId="5555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00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一级指标</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1C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二级指标</w:t>
            </w: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76C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三级指标</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01F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绩效指标描述</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F6A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E30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指标值确定依据</w:t>
            </w:r>
          </w:p>
        </w:tc>
      </w:tr>
      <w:tr w14:paraId="1D2E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31B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产出指标</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7A6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数量指标</w:t>
            </w: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F386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每学前资助学生数（人）</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38E2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每学期享受两免一补学生人数</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7551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年度实际享受资助人符合要求</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B17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13A78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11DC7">
            <w:pPr>
              <w:jc w:val="center"/>
              <w:rPr>
                <w:rFonts w:hint="eastAsia" w:asciiTheme="minorEastAsia" w:hAnsiTheme="minorEastAsia" w:eastAsiaTheme="minorEastAsia" w:cstheme="minorEastAsia"/>
                <w:b w:val="0"/>
                <w:bCs w:val="0"/>
                <w:i w:val="0"/>
                <w:iCs w:val="0"/>
                <w:color w:val="000000"/>
                <w:sz w:val="21"/>
                <w:szCs w:val="21"/>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258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质量指标</w:t>
            </w: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78D8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资金使用合规性</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C873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学校经费使用是否符合文件规定</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0B0A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确保各学校公用经费符合文件规定</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A0CC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教体局工作计划</w:t>
            </w:r>
          </w:p>
        </w:tc>
      </w:tr>
      <w:tr w14:paraId="06960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B248C">
            <w:pPr>
              <w:jc w:val="center"/>
              <w:rPr>
                <w:rFonts w:hint="eastAsia" w:asciiTheme="minorEastAsia" w:hAnsiTheme="minorEastAsia" w:eastAsiaTheme="minorEastAsia" w:cstheme="minorEastAsia"/>
                <w:b w:val="0"/>
                <w:bCs w:val="0"/>
                <w:i w:val="0"/>
                <w:iCs w:val="0"/>
                <w:color w:val="000000"/>
                <w:sz w:val="21"/>
                <w:szCs w:val="21"/>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BDE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时效指标</w:t>
            </w: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D316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完成时限</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5CBC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在规定时间内完成教学计划</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E169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确保202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完成教学工作</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3BF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教体局工作计划</w:t>
            </w:r>
          </w:p>
        </w:tc>
      </w:tr>
      <w:tr w14:paraId="47598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ED3D6">
            <w:pPr>
              <w:jc w:val="center"/>
              <w:rPr>
                <w:rFonts w:hint="eastAsia" w:asciiTheme="minorEastAsia" w:hAnsiTheme="minorEastAsia" w:eastAsiaTheme="minorEastAsia" w:cstheme="minorEastAsia"/>
                <w:b w:val="0"/>
                <w:bCs w:val="0"/>
                <w:i w:val="0"/>
                <w:iCs w:val="0"/>
                <w:color w:val="000000"/>
                <w:sz w:val="21"/>
                <w:szCs w:val="21"/>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BCD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成本指标</w:t>
            </w: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7317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小学生均公用经费金额（元）</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46E1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小学生均公用经费不低于市级文件标准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231A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年生均公用经费金额不低于正常标准</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8A2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6BFEF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DE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效益指标</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F24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可持续影响指标</w:t>
            </w: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13A3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年度师德考核率（%）</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0AC1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年度师德考核人数占比</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5D7D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100年度师德考核合格率达到100%</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750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2572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90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满意度指标</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8C9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服务对象满意度指标</w:t>
            </w: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A9E7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服务对象满意度（%）</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3FDC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对学校工作满意的学生占比</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7669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≥95学生满意度不低于95%</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69A8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教体局工作计划</w:t>
            </w:r>
          </w:p>
        </w:tc>
      </w:tr>
    </w:tbl>
    <w:p w14:paraId="29422FF5">
      <w:pPr>
        <w:pStyle w:val="3"/>
        <w:ind w:left="0" w:leftChars="0" w:firstLine="0" w:firstLine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年学生资助中央补助资金</w:t>
      </w:r>
    </w:p>
    <w:tbl>
      <w:tblPr>
        <w:tblStyle w:val="4"/>
        <w:tblW w:w="87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9"/>
        <w:gridCol w:w="915"/>
        <w:gridCol w:w="1035"/>
        <w:gridCol w:w="225"/>
        <w:gridCol w:w="1515"/>
        <w:gridCol w:w="237"/>
        <w:gridCol w:w="1413"/>
        <w:gridCol w:w="195"/>
        <w:gridCol w:w="510"/>
        <w:gridCol w:w="1530"/>
      </w:tblGrid>
      <w:tr w14:paraId="69BF4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4" w:type="dxa"/>
            <w:gridSpan w:val="8"/>
            <w:tcBorders>
              <w:top w:val="single" w:color="FFFFFF" w:sz="8" w:space="0"/>
              <w:left w:val="single" w:color="FFFFFF" w:sz="8" w:space="0"/>
              <w:bottom w:val="nil"/>
              <w:right w:val="single" w:color="FFFFFF" w:sz="8" w:space="0"/>
            </w:tcBorders>
            <w:shd w:val="clear" w:color="auto" w:fill="auto"/>
            <w:vAlign w:val="center"/>
          </w:tcPr>
          <w:p w14:paraId="030FB99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承德市高新区教育和体育局本级</w:t>
            </w:r>
          </w:p>
        </w:tc>
        <w:tc>
          <w:tcPr>
            <w:tcW w:w="2040" w:type="dxa"/>
            <w:gridSpan w:val="2"/>
            <w:tcBorders>
              <w:top w:val="single" w:color="FFFFFF" w:sz="8" w:space="0"/>
              <w:left w:val="nil"/>
              <w:bottom w:val="nil"/>
              <w:right w:val="single" w:color="FFFFFF" w:sz="8" w:space="0"/>
            </w:tcBorders>
            <w:shd w:val="clear" w:color="auto" w:fill="auto"/>
            <w:vAlign w:val="center"/>
          </w:tcPr>
          <w:p w14:paraId="6B00AB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单位：万元</w:t>
            </w:r>
          </w:p>
        </w:tc>
      </w:tr>
      <w:tr w14:paraId="1B61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D7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项目编码</w:t>
            </w:r>
          </w:p>
        </w:tc>
        <w:tc>
          <w:tcPr>
            <w:tcW w:w="2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2829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13081121P00769210001B </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150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项目名称</w:t>
            </w:r>
          </w:p>
        </w:tc>
        <w:tc>
          <w:tcPr>
            <w:tcW w:w="36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67952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2025年学生资助中央补助资金</w:t>
            </w:r>
          </w:p>
        </w:tc>
      </w:tr>
      <w:tr w14:paraId="0FFCE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10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预算规模及资金用途</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32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预算数</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4E9FA">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cstheme="minorEastAsia"/>
                <w:b w:val="0"/>
                <w:bCs w:val="0"/>
                <w:i w:val="0"/>
                <w:iCs w:val="0"/>
                <w:color w:val="000000"/>
                <w:kern w:val="0"/>
                <w:sz w:val="21"/>
                <w:szCs w:val="21"/>
                <w:u w:val="none"/>
                <w:lang w:val="en-US" w:eastAsia="zh-CN" w:bidi="ar"/>
              </w:rPr>
              <w:t>111</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7AA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其中：财政资金</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A6D11">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cstheme="minorEastAsia"/>
                <w:b w:val="0"/>
                <w:bCs w:val="0"/>
                <w:i w:val="0"/>
                <w:iCs w:val="0"/>
                <w:color w:val="000000"/>
                <w:kern w:val="0"/>
                <w:sz w:val="21"/>
                <w:szCs w:val="21"/>
                <w:u w:val="none"/>
                <w:lang w:val="en-US" w:eastAsia="zh-CN" w:bidi="ar"/>
              </w:rPr>
              <w:t>111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A7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其他资金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C1A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0</w:t>
            </w:r>
          </w:p>
        </w:tc>
      </w:tr>
      <w:tr w14:paraId="45E48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8C6B5">
            <w:pPr>
              <w:jc w:val="center"/>
              <w:rPr>
                <w:rFonts w:hint="eastAsia" w:asciiTheme="minorEastAsia" w:hAnsiTheme="minorEastAsia" w:eastAsiaTheme="minorEastAsia" w:cstheme="minorEastAsia"/>
                <w:b w:val="0"/>
                <w:bCs w:val="0"/>
                <w:i w:val="0"/>
                <w:iCs w:val="0"/>
                <w:color w:val="000000"/>
                <w:sz w:val="21"/>
                <w:szCs w:val="21"/>
                <w:u w:val="none"/>
              </w:rPr>
            </w:pPr>
          </w:p>
        </w:tc>
        <w:tc>
          <w:tcPr>
            <w:tcW w:w="757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866E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家庭经济困难学生高中助学金。       </w:t>
            </w:r>
          </w:p>
        </w:tc>
      </w:tr>
      <w:tr w14:paraId="71456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43FC4">
            <w:pPr>
              <w:jc w:val="center"/>
              <w:rPr>
                <w:rFonts w:hint="eastAsia" w:asciiTheme="minorEastAsia" w:hAnsiTheme="minorEastAsia" w:eastAsiaTheme="minorEastAsia" w:cstheme="minorEastAsia"/>
                <w:b w:val="0"/>
                <w:bCs w:val="0"/>
                <w:i w:val="0"/>
                <w:iCs w:val="0"/>
                <w:color w:val="000000"/>
                <w:sz w:val="21"/>
                <w:szCs w:val="21"/>
                <w:u w:val="none"/>
              </w:rPr>
            </w:pPr>
          </w:p>
        </w:tc>
        <w:tc>
          <w:tcPr>
            <w:tcW w:w="757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A9E97">
            <w:pPr>
              <w:jc w:val="both"/>
              <w:rPr>
                <w:rFonts w:hint="eastAsia" w:asciiTheme="minorEastAsia" w:hAnsiTheme="minorEastAsia" w:eastAsiaTheme="minorEastAsia" w:cstheme="minorEastAsia"/>
                <w:b w:val="0"/>
                <w:bCs w:val="0"/>
                <w:i w:val="0"/>
                <w:iCs w:val="0"/>
                <w:color w:val="000000"/>
                <w:sz w:val="21"/>
                <w:szCs w:val="21"/>
                <w:u w:val="none"/>
              </w:rPr>
            </w:pPr>
          </w:p>
        </w:tc>
      </w:tr>
      <w:tr w14:paraId="2809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570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资金支出计划（%）</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EF6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3月底</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AE6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6月底</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1F4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10月底</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9F5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12月底</w:t>
            </w:r>
          </w:p>
        </w:tc>
      </w:tr>
      <w:tr w14:paraId="6EEDF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EAA96">
            <w:pPr>
              <w:jc w:val="center"/>
              <w:rPr>
                <w:rFonts w:hint="eastAsia" w:asciiTheme="minorEastAsia" w:hAnsiTheme="minorEastAsia" w:eastAsiaTheme="minorEastAsia" w:cstheme="minorEastAsia"/>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2C4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25.00%</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CAB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50.00%</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C95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75.00%</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28D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100.00%</w:t>
            </w:r>
          </w:p>
        </w:tc>
      </w:tr>
      <w:tr w14:paraId="6A971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74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绩效目标</w:t>
            </w:r>
          </w:p>
        </w:tc>
        <w:tc>
          <w:tcPr>
            <w:tcW w:w="75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20763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1.确保全部建档立卡家庭经济困难学生全部享受到高中助学金补助。</w:t>
            </w:r>
          </w:p>
        </w:tc>
      </w:tr>
      <w:tr w14:paraId="33CB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B04C8">
            <w:pPr>
              <w:jc w:val="center"/>
              <w:rPr>
                <w:rFonts w:hint="eastAsia" w:asciiTheme="minorEastAsia" w:hAnsiTheme="minorEastAsia" w:eastAsiaTheme="minorEastAsia" w:cstheme="minorEastAsia"/>
                <w:b w:val="0"/>
                <w:bCs w:val="0"/>
                <w:i w:val="0"/>
                <w:iCs w:val="0"/>
                <w:color w:val="000000"/>
                <w:sz w:val="21"/>
                <w:szCs w:val="21"/>
                <w:u w:val="none"/>
              </w:rPr>
            </w:pPr>
          </w:p>
        </w:tc>
        <w:tc>
          <w:tcPr>
            <w:tcW w:w="75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3679D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2.及时足额发放高中助学金，提升受助学生满意度。</w:t>
            </w:r>
          </w:p>
        </w:tc>
      </w:tr>
      <w:tr w14:paraId="6BD66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2E78E">
            <w:pPr>
              <w:jc w:val="center"/>
              <w:rPr>
                <w:rFonts w:hint="eastAsia" w:asciiTheme="minorEastAsia" w:hAnsiTheme="minorEastAsia" w:eastAsiaTheme="minorEastAsia" w:cstheme="minorEastAsia"/>
                <w:b w:val="0"/>
                <w:bCs w:val="0"/>
                <w:i w:val="0"/>
                <w:iCs w:val="0"/>
                <w:color w:val="000000"/>
                <w:sz w:val="21"/>
                <w:szCs w:val="21"/>
                <w:u w:val="none"/>
              </w:rPr>
            </w:pPr>
          </w:p>
        </w:tc>
        <w:tc>
          <w:tcPr>
            <w:tcW w:w="75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CE3A6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3.大力宣传高中学生资助政策，提升学生资助政策知晓率。</w:t>
            </w:r>
          </w:p>
        </w:tc>
      </w:tr>
      <w:tr w14:paraId="77F8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B8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18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二级指标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12C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三级指标</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CB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绩效指标描述</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50B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2CD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指标值确定依据</w:t>
            </w:r>
          </w:p>
        </w:tc>
      </w:tr>
      <w:tr w14:paraId="4FB3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FF9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717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数量指标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31D9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每学期资助建档立卡学生人数</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59FE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每学期资助建档立卡学生人数</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5B1C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≥20每学期资助建档立卡学生人数不低于20人</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47A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7EFA4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5C52D">
            <w:pPr>
              <w:jc w:val="center"/>
              <w:rPr>
                <w:rFonts w:hint="eastAsia" w:asciiTheme="minorEastAsia" w:hAnsiTheme="minorEastAsia" w:eastAsiaTheme="minorEastAsia" w:cstheme="minorEastAsia"/>
                <w:b w:val="0"/>
                <w:bCs w:val="0"/>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8F9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质量指标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7E05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资助合规性</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F120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学生资助发放是否符合文件规定</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15D3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确保学生资助符合文件规定</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281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7EE5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56C90">
            <w:pPr>
              <w:jc w:val="center"/>
              <w:rPr>
                <w:rFonts w:hint="eastAsia" w:asciiTheme="minorEastAsia" w:hAnsiTheme="minorEastAsia" w:eastAsiaTheme="minorEastAsia" w:cstheme="minorEastAsia"/>
                <w:b w:val="0"/>
                <w:bCs w:val="0"/>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5A6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时效指标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D6AF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完成时限</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F860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在规定时间内完成工作任务</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70A4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确保202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年10月完成学前资助工作</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B61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2862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32DCA">
            <w:pPr>
              <w:jc w:val="center"/>
              <w:rPr>
                <w:rFonts w:hint="eastAsia" w:asciiTheme="minorEastAsia" w:hAnsiTheme="minorEastAsia" w:eastAsiaTheme="minorEastAsia" w:cstheme="minorEastAsia"/>
                <w:b w:val="0"/>
                <w:bCs w:val="0"/>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B75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成本指标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E802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生均发放金额（元）</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C52A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高中生均资助不低于市级文件标准</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76C7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r>
              <w:rPr>
                <w:rFonts w:hint="eastAsia" w:asciiTheme="minorEastAsia" w:hAnsiTheme="minorEastAsia" w:cstheme="minorEastAsia"/>
                <w:b w:val="0"/>
                <w:bCs w:val="0"/>
                <w:i w:val="0"/>
                <w:iCs w:val="0"/>
                <w:color w:val="000000"/>
                <w:kern w:val="0"/>
                <w:sz w:val="21"/>
                <w:szCs w:val="21"/>
                <w:u w:val="none"/>
                <w:lang w:val="en-US" w:eastAsia="zh-CN" w:bidi="ar"/>
              </w:rPr>
              <w:t>3</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00 202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年生均资助金额不低于2300元</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013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116B5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F3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6FB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可持续影响指标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07B9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受助学生政策知晓率（%）</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FE85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知晓资助政策的受助学生占比</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8668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 学生资助政策知晓率不低于100%</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FF3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7CBE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E5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28A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服务对象满意度指标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8ECF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服务对象满意度（%）</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5C28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对学生资助工作满意的受助学生占比</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7D44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≥95受助学生满意度不低于95%</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A73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bl>
    <w:p w14:paraId="6825A2EB">
      <w:pPr>
        <w:rPr>
          <w:rFonts w:hint="eastAsia" w:asciiTheme="minorEastAsia" w:hAnsiTheme="minorEastAsia" w:cstheme="minorEastAsia"/>
          <w:szCs w:val="21"/>
        </w:rPr>
      </w:pPr>
    </w:p>
    <w:p w14:paraId="2A188FD0">
      <w:pPr>
        <w:rPr>
          <w:rFonts w:hint="eastAsia" w:asciiTheme="minorEastAsia" w:hAnsiTheme="minorEastAsia" w:cstheme="minorEastAsia"/>
          <w:szCs w:val="21"/>
        </w:rPr>
      </w:pPr>
    </w:p>
    <w:p w14:paraId="182DF6E4">
      <w:pPr>
        <w:rPr>
          <w:rFonts w:asciiTheme="minorEastAsia" w:hAnsiTheme="minorEastAsia" w:cstheme="minorEastAsia"/>
          <w:szCs w:val="21"/>
        </w:rPr>
      </w:pPr>
      <w:r>
        <w:rPr>
          <w:rFonts w:hint="eastAsia" w:asciiTheme="minorEastAsia" w:hAnsiTheme="minorEastAsia" w:cstheme="minorEastAsia"/>
          <w:szCs w:val="21"/>
        </w:rPr>
        <w:t>13.</w:t>
      </w:r>
      <w:r>
        <w:rPr>
          <w:rFonts w:hint="eastAsia" w:asciiTheme="minorEastAsia" w:hAnsiTheme="minorEastAsia" w:cstheme="minorEastAsia"/>
          <w:color w:val="000000"/>
          <w:kern w:val="0"/>
          <w:szCs w:val="21"/>
        </w:rPr>
        <w:t>2026年义务教育公用经费中央补助资金</w:t>
      </w:r>
    </w:p>
    <w:tbl>
      <w:tblPr>
        <w:tblStyle w:val="4"/>
        <w:tblW w:w="8814" w:type="dxa"/>
        <w:tblInd w:w="93" w:type="dxa"/>
        <w:tblLayout w:type="fixed"/>
        <w:tblCellMar>
          <w:top w:w="0" w:type="dxa"/>
          <w:left w:w="108" w:type="dxa"/>
          <w:bottom w:w="0" w:type="dxa"/>
          <w:right w:w="108" w:type="dxa"/>
        </w:tblCellMar>
      </w:tblPr>
      <w:tblGrid>
        <w:gridCol w:w="1164"/>
        <w:gridCol w:w="1311"/>
        <w:gridCol w:w="819"/>
        <w:gridCol w:w="539"/>
        <w:gridCol w:w="1138"/>
        <w:gridCol w:w="1308"/>
        <w:gridCol w:w="405"/>
        <w:gridCol w:w="135"/>
        <w:gridCol w:w="132"/>
        <w:gridCol w:w="618"/>
        <w:gridCol w:w="1245"/>
      </w:tblGrid>
      <w:tr w14:paraId="7B2B70A2">
        <w:tblPrEx>
          <w:tblCellMar>
            <w:top w:w="0" w:type="dxa"/>
            <w:left w:w="108" w:type="dxa"/>
            <w:bottom w:w="0" w:type="dxa"/>
            <w:right w:w="108" w:type="dxa"/>
          </w:tblCellMar>
        </w:tblPrEx>
        <w:trPr>
          <w:trHeight w:val="270" w:hRule="atLeast"/>
        </w:trPr>
        <w:tc>
          <w:tcPr>
            <w:tcW w:w="6951" w:type="dxa"/>
            <w:gridSpan w:val="9"/>
            <w:tcBorders>
              <w:top w:val="single" w:color="FFFFFF" w:sz="8" w:space="0"/>
              <w:left w:val="single" w:color="FFFFFF" w:sz="8" w:space="0"/>
              <w:bottom w:val="nil"/>
              <w:right w:val="single" w:color="FFFFFF" w:sz="8" w:space="0"/>
            </w:tcBorders>
            <w:shd w:val="clear" w:color="auto" w:fill="auto"/>
            <w:vAlign w:val="center"/>
          </w:tcPr>
          <w:p w14:paraId="090B64C9">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承德市双桥区教育和体育局</w:t>
            </w:r>
          </w:p>
        </w:tc>
        <w:tc>
          <w:tcPr>
            <w:tcW w:w="1863" w:type="dxa"/>
            <w:gridSpan w:val="2"/>
            <w:tcBorders>
              <w:top w:val="single" w:color="FFFFFF" w:sz="8" w:space="0"/>
              <w:left w:val="nil"/>
              <w:bottom w:val="nil"/>
              <w:right w:val="single" w:color="FFFFFF" w:sz="8" w:space="0"/>
            </w:tcBorders>
            <w:shd w:val="clear" w:color="auto" w:fill="auto"/>
            <w:vAlign w:val="center"/>
          </w:tcPr>
          <w:p w14:paraId="21008559">
            <w:pPr>
              <w:widowControl/>
              <w:jc w:val="righ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单位：万元</w:t>
            </w:r>
          </w:p>
        </w:tc>
      </w:tr>
      <w:tr w14:paraId="11FF9594">
        <w:tblPrEx>
          <w:tblCellMar>
            <w:top w:w="0" w:type="dxa"/>
            <w:left w:w="108" w:type="dxa"/>
            <w:bottom w:w="0" w:type="dxa"/>
            <w:right w:w="108" w:type="dxa"/>
          </w:tblCellMar>
        </w:tblPrEx>
        <w:trPr>
          <w:trHeight w:val="495"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1782">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项目编码</w:t>
            </w:r>
          </w:p>
        </w:tc>
        <w:tc>
          <w:tcPr>
            <w:tcW w:w="26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8C07D">
            <w:pPr>
              <w:widowControl/>
              <w:textAlignment w:val="center"/>
              <w:rPr>
                <w:rFonts w:asciiTheme="minorEastAsia" w:hAnsiTheme="minorEastAsia" w:cstheme="minorEastAsia"/>
                <w:color w:val="000000"/>
                <w:szCs w:val="21"/>
              </w:rPr>
            </w:pPr>
            <w:r>
              <w:rPr>
                <w:rFonts w:hint="eastAsia" w:asciiTheme="minorEastAsia" w:hAnsiTheme="minorEastAsia" w:cstheme="minorEastAsia"/>
                <w:kern w:val="0"/>
                <w:szCs w:val="21"/>
              </w:rPr>
              <w:t>13080226P00608110025L</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BF05">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项目名称</w:t>
            </w:r>
          </w:p>
        </w:tc>
        <w:tc>
          <w:tcPr>
            <w:tcW w:w="38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9775F1">
            <w:pPr>
              <w:widowControl/>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2026年义务教育公用经费中央补助资金</w:t>
            </w:r>
          </w:p>
        </w:tc>
      </w:tr>
      <w:tr w14:paraId="36F22892">
        <w:tblPrEx>
          <w:tblCellMar>
            <w:top w:w="0" w:type="dxa"/>
            <w:left w:w="108" w:type="dxa"/>
            <w:bottom w:w="0" w:type="dxa"/>
            <w:right w:w="108" w:type="dxa"/>
          </w:tblCellMar>
        </w:tblPrEx>
        <w:trPr>
          <w:trHeight w:val="555" w:hRule="atLeas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D2762">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预算规模及资金用途</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E8DC">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预算数</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394FE">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2025</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90CE">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其中：财政资金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D7C4">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2025</w:t>
            </w:r>
          </w:p>
        </w:tc>
        <w:tc>
          <w:tcPr>
            <w:tcW w:w="1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811E4F">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其他资金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1B1F">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0</w:t>
            </w:r>
          </w:p>
        </w:tc>
      </w:tr>
      <w:tr w14:paraId="10E555A8">
        <w:tblPrEx>
          <w:tblCellMar>
            <w:top w:w="0" w:type="dxa"/>
            <w:left w:w="108" w:type="dxa"/>
            <w:bottom w:w="0" w:type="dxa"/>
            <w:right w:w="108" w:type="dxa"/>
          </w:tblCellMar>
        </w:tblPrEx>
        <w:trPr>
          <w:trHeight w:val="312"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8A57A">
            <w:pPr>
              <w:jc w:val="center"/>
              <w:rPr>
                <w:rFonts w:asciiTheme="minorEastAsia" w:hAnsiTheme="minorEastAsia" w:cstheme="minorEastAsia"/>
                <w:color w:val="000000"/>
                <w:szCs w:val="21"/>
              </w:rPr>
            </w:pPr>
          </w:p>
        </w:tc>
        <w:tc>
          <w:tcPr>
            <w:tcW w:w="765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E3CA3">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2026年城乡义务教育经费保障资金1614万元，计划用于全区中小学2026年教育教学工作正常运转。</w:t>
            </w:r>
          </w:p>
        </w:tc>
      </w:tr>
      <w:tr w14:paraId="30A3EFFF">
        <w:tblPrEx>
          <w:tblCellMar>
            <w:top w:w="0" w:type="dxa"/>
            <w:left w:w="108" w:type="dxa"/>
            <w:bottom w:w="0" w:type="dxa"/>
            <w:right w:w="108" w:type="dxa"/>
          </w:tblCellMar>
        </w:tblPrEx>
        <w:trPr>
          <w:trHeight w:val="312"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4FF05">
            <w:pPr>
              <w:jc w:val="center"/>
              <w:rPr>
                <w:rFonts w:asciiTheme="minorEastAsia" w:hAnsiTheme="minorEastAsia" w:cstheme="minorEastAsia"/>
                <w:color w:val="000000"/>
                <w:szCs w:val="21"/>
              </w:rPr>
            </w:pPr>
          </w:p>
        </w:tc>
        <w:tc>
          <w:tcPr>
            <w:tcW w:w="765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99CAE">
            <w:pPr>
              <w:rPr>
                <w:rFonts w:asciiTheme="minorEastAsia" w:hAnsiTheme="minorEastAsia" w:cstheme="minorEastAsia"/>
                <w:color w:val="000000"/>
                <w:szCs w:val="21"/>
              </w:rPr>
            </w:pPr>
          </w:p>
        </w:tc>
      </w:tr>
      <w:tr w14:paraId="5DDC6DAC">
        <w:tblPrEx>
          <w:tblCellMar>
            <w:top w:w="0" w:type="dxa"/>
            <w:left w:w="108" w:type="dxa"/>
            <w:bottom w:w="0" w:type="dxa"/>
            <w:right w:w="108" w:type="dxa"/>
          </w:tblCellMar>
        </w:tblPrEx>
        <w:trPr>
          <w:trHeight w:val="270" w:hRule="atLeas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0A80F">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资金支出计划（%）</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C254C">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3月底</w:t>
            </w:r>
          </w:p>
        </w:tc>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CACD6">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6月底</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CCF83">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10月底</w:t>
            </w:r>
          </w:p>
        </w:tc>
        <w:tc>
          <w:tcPr>
            <w:tcW w:w="2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94DBE0">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12月底</w:t>
            </w:r>
          </w:p>
        </w:tc>
      </w:tr>
      <w:tr w14:paraId="123F1D05">
        <w:tblPrEx>
          <w:tblCellMar>
            <w:top w:w="0" w:type="dxa"/>
            <w:left w:w="108" w:type="dxa"/>
            <w:bottom w:w="0" w:type="dxa"/>
            <w:right w:w="108" w:type="dxa"/>
          </w:tblCellMar>
        </w:tblPrEx>
        <w:trPr>
          <w:trHeight w:val="27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556C0">
            <w:pPr>
              <w:jc w:val="center"/>
              <w:rPr>
                <w:rFonts w:asciiTheme="minorEastAsia" w:hAnsiTheme="minorEastAsia" w:cstheme="minorEastAsia"/>
                <w:color w:val="000000"/>
                <w:szCs w:val="21"/>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5A603">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25%</w:t>
            </w:r>
          </w:p>
        </w:tc>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E3893">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50.00%</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BBF40">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75%</w:t>
            </w:r>
          </w:p>
        </w:tc>
        <w:tc>
          <w:tcPr>
            <w:tcW w:w="2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3B612C">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100.00%</w:t>
            </w:r>
          </w:p>
        </w:tc>
      </w:tr>
      <w:tr w14:paraId="679687C2">
        <w:tblPrEx>
          <w:tblCellMar>
            <w:top w:w="0" w:type="dxa"/>
            <w:left w:w="108" w:type="dxa"/>
            <w:bottom w:w="0" w:type="dxa"/>
            <w:right w:w="108" w:type="dxa"/>
          </w:tblCellMar>
        </w:tblPrEx>
        <w:trPr>
          <w:trHeight w:val="270" w:hRule="atLeas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9B352">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绩效目标</w:t>
            </w:r>
          </w:p>
        </w:tc>
        <w:tc>
          <w:tcPr>
            <w:tcW w:w="76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C83306">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1.及时拨付财政资金，保障学校教育教学工作的正常开展。</w:t>
            </w:r>
          </w:p>
        </w:tc>
      </w:tr>
      <w:tr w14:paraId="0ADB4363">
        <w:tblPrEx>
          <w:tblCellMar>
            <w:top w:w="0" w:type="dxa"/>
            <w:left w:w="108" w:type="dxa"/>
            <w:bottom w:w="0" w:type="dxa"/>
            <w:right w:w="108" w:type="dxa"/>
          </w:tblCellMar>
        </w:tblPrEx>
        <w:trPr>
          <w:trHeight w:val="27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5A6FC">
            <w:pPr>
              <w:jc w:val="center"/>
              <w:rPr>
                <w:rFonts w:asciiTheme="minorEastAsia" w:hAnsiTheme="minorEastAsia" w:cstheme="minorEastAsia"/>
                <w:color w:val="000000"/>
                <w:szCs w:val="21"/>
              </w:rPr>
            </w:pPr>
          </w:p>
        </w:tc>
        <w:tc>
          <w:tcPr>
            <w:tcW w:w="76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2897EB">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2.保障全区所有义务教育阶段建档立卡家庭学生享受免学费、免教科书费和国家助学金资助政策。</w:t>
            </w:r>
          </w:p>
        </w:tc>
      </w:tr>
      <w:tr w14:paraId="60C09DB3">
        <w:tblPrEx>
          <w:tblCellMar>
            <w:top w:w="0" w:type="dxa"/>
            <w:left w:w="108" w:type="dxa"/>
            <w:bottom w:w="0" w:type="dxa"/>
            <w:right w:w="108" w:type="dxa"/>
          </w:tblCellMar>
        </w:tblPrEx>
        <w:trPr>
          <w:trHeight w:val="27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44B09">
            <w:pPr>
              <w:jc w:val="center"/>
              <w:rPr>
                <w:rFonts w:asciiTheme="minorEastAsia" w:hAnsiTheme="minorEastAsia" w:cstheme="minorEastAsia"/>
                <w:color w:val="000000"/>
                <w:szCs w:val="21"/>
              </w:rPr>
            </w:pPr>
          </w:p>
        </w:tc>
        <w:tc>
          <w:tcPr>
            <w:tcW w:w="76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701139">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3.提升师德水平，办让人民群众满意的教育。</w:t>
            </w:r>
          </w:p>
        </w:tc>
      </w:tr>
      <w:tr w14:paraId="1B7681DF">
        <w:tblPrEx>
          <w:tblCellMar>
            <w:top w:w="0" w:type="dxa"/>
            <w:left w:w="108" w:type="dxa"/>
            <w:bottom w:w="0" w:type="dxa"/>
            <w:right w:w="108" w:type="dxa"/>
          </w:tblCellMar>
        </w:tblPrEx>
        <w:trPr>
          <w:trHeight w:val="54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235E">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一级指标</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D8A5">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二级指标</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B7299">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三级指标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AB1E">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绩效指标描述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F607E">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指标值</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44303">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指标值确定依据</w:t>
            </w:r>
          </w:p>
        </w:tc>
      </w:tr>
      <w:tr w14:paraId="6D2AAA99">
        <w:tblPrEx>
          <w:tblCellMar>
            <w:top w:w="0" w:type="dxa"/>
            <w:left w:w="108" w:type="dxa"/>
            <w:bottom w:w="0" w:type="dxa"/>
            <w:right w:w="108" w:type="dxa"/>
          </w:tblCellMar>
        </w:tblPrEx>
        <w:trPr>
          <w:trHeight w:val="1496" w:hRule="atLeas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5A822">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产出指标</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7B7D">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数量指标</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E86CF">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每学前资助学生数（人）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73AF">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每学期享受两免一补学生人数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EEA2A">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≥800，202</w:t>
            </w:r>
            <w:r>
              <w:rPr>
                <w:rFonts w:hint="eastAsia" w:asciiTheme="minorEastAsia" w:hAnsiTheme="minorEastAsia" w:cstheme="minorEastAsia"/>
                <w:color w:val="000000"/>
                <w:kern w:val="0"/>
                <w:szCs w:val="21"/>
                <w:lang w:val="en-US" w:eastAsia="zh-CN"/>
              </w:rPr>
              <w:t>6</w:t>
            </w:r>
            <w:r>
              <w:rPr>
                <w:rFonts w:hint="eastAsia" w:asciiTheme="minorEastAsia" w:hAnsiTheme="minorEastAsia" w:cstheme="minorEastAsia"/>
                <w:color w:val="000000"/>
                <w:kern w:val="0"/>
                <w:szCs w:val="21"/>
              </w:rPr>
              <w:t>年度实际享受资助人数不少于800人</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49E1B">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河北省学生资助政策</w:t>
            </w:r>
          </w:p>
        </w:tc>
      </w:tr>
      <w:tr w14:paraId="26FE0857">
        <w:tblPrEx>
          <w:tblCellMar>
            <w:top w:w="0" w:type="dxa"/>
            <w:left w:w="108" w:type="dxa"/>
            <w:bottom w:w="0" w:type="dxa"/>
            <w:right w:w="108" w:type="dxa"/>
          </w:tblCellMar>
        </w:tblPrEx>
        <w:trPr>
          <w:trHeight w:val="10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DFF34">
            <w:pPr>
              <w:jc w:val="center"/>
              <w:rPr>
                <w:rFonts w:asciiTheme="minorEastAsia" w:hAnsiTheme="minorEastAsia" w:cstheme="minorEastAsia"/>
                <w:color w:val="000000"/>
                <w:szCs w:val="21"/>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7C08">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质量指标</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AEAE5">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资金使用合规性</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ABBC">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学校经费使用是否符合文件规定</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6D0F18">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确保各学校公用经费符合文件规定</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EE183">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工作计划</w:t>
            </w:r>
          </w:p>
        </w:tc>
      </w:tr>
      <w:tr w14:paraId="0F7F345E">
        <w:tblPrEx>
          <w:tblCellMar>
            <w:top w:w="0" w:type="dxa"/>
            <w:left w:w="108" w:type="dxa"/>
            <w:bottom w:w="0" w:type="dxa"/>
            <w:right w:w="108" w:type="dxa"/>
          </w:tblCellMar>
        </w:tblPrEx>
        <w:trPr>
          <w:trHeight w:val="818"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A4857">
            <w:pPr>
              <w:jc w:val="center"/>
              <w:rPr>
                <w:rFonts w:asciiTheme="minorEastAsia" w:hAnsiTheme="minorEastAsia" w:cstheme="minorEastAsia"/>
                <w:color w:val="000000"/>
                <w:szCs w:val="21"/>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BA65">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时效指标</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729E2">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完成时限</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819B">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在规定时间内完成教学计划</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4F6A1">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确保2026完成教学工作</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AA291">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工作计划</w:t>
            </w:r>
          </w:p>
        </w:tc>
      </w:tr>
      <w:tr w14:paraId="07D5ACDA">
        <w:tblPrEx>
          <w:tblCellMar>
            <w:top w:w="0" w:type="dxa"/>
            <w:left w:w="108" w:type="dxa"/>
            <w:bottom w:w="0" w:type="dxa"/>
            <w:right w:w="108" w:type="dxa"/>
          </w:tblCellMar>
        </w:tblPrEx>
        <w:trPr>
          <w:trHeight w:val="1605"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A2B7E">
            <w:pPr>
              <w:jc w:val="center"/>
              <w:rPr>
                <w:rFonts w:asciiTheme="minorEastAsia" w:hAnsiTheme="minorEastAsia" w:cstheme="minorEastAsia"/>
                <w:color w:val="000000"/>
                <w:szCs w:val="21"/>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CA97">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成本指标</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1B73D">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中小学生均公用经费金额（元）</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603E">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2026年小学生均公用经费不低于文件标准</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44682">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≥840，2026年生均公用经费金额小学不低于840元，中学不低于1060元</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13C86">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河北省学生资助政策</w:t>
            </w:r>
          </w:p>
        </w:tc>
      </w:tr>
      <w:tr w14:paraId="5868A5CF">
        <w:tblPrEx>
          <w:tblCellMar>
            <w:top w:w="0" w:type="dxa"/>
            <w:left w:w="108" w:type="dxa"/>
            <w:bottom w:w="0" w:type="dxa"/>
            <w:right w:w="108" w:type="dxa"/>
          </w:tblCellMar>
        </w:tblPrEx>
        <w:trPr>
          <w:trHeight w:val="10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CDFB">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效益指标</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ABD2">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可持续影响指标</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DA973">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年度师德考核率（%）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0A29">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年度师德考核人数占比</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B682E">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100，年度师德考核合格率达到100%</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881A8">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河北省学生资助政策</w:t>
            </w:r>
          </w:p>
        </w:tc>
      </w:tr>
      <w:tr w14:paraId="0F7AC573">
        <w:tblPrEx>
          <w:tblCellMar>
            <w:top w:w="0" w:type="dxa"/>
            <w:left w:w="108" w:type="dxa"/>
            <w:bottom w:w="0" w:type="dxa"/>
            <w:right w:w="108" w:type="dxa"/>
          </w:tblCellMar>
        </w:tblPrEx>
        <w:trPr>
          <w:trHeight w:val="818"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09E6">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满意度指标</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EA37">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服务对象满意度指标</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9685D">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服务对象满意度（%）</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4C44">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对学校工作满意的学生占比</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E8AFF">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≥95，学生满意度不低于95%</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A46A2">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调查问卷</w:t>
            </w:r>
          </w:p>
        </w:tc>
      </w:tr>
    </w:tbl>
    <w:p w14:paraId="205FB054">
      <w:pPr>
        <w:rPr>
          <w:rFonts w:asciiTheme="minorEastAsia" w:hAnsiTheme="minorEastAsia" w:cstheme="minorEastAsia"/>
          <w:szCs w:val="21"/>
        </w:rPr>
      </w:pPr>
      <w:r>
        <w:rPr>
          <w:rFonts w:hint="eastAsia" w:asciiTheme="minorEastAsia" w:hAnsiTheme="minorEastAsia" w:cstheme="minorEastAsia"/>
          <w:szCs w:val="21"/>
        </w:rPr>
        <w:t>14.</w:t>
      </w:r>
      <w:r>
        <w:rPr>
          <w:rFonts w:hint="eastAsia" w:asciiTheme="minorEastAsia" w:hAnsiTheme="minorEastAsia" w:cstheme="minorEastAsia"/>
          <w:color w:val="000000"/>
          <w:kern w:val="0"/>
          <w:szCs w:val="21"/>
        </w:rPr>
        <w:t>2026年城乡义务教育省级补助经费</w:t>
      </w:r>
    </w:p>
    <w:tbl>
      <w:tblPr>
        <w:tblStyle w:val="4"/>
        <w:tblW w:w="8844" w:type="dxa"/>
        <w:tblInd w:w="93" w:type="dxa"/>
        <w:tblLayout w:type="autofit"/>
        <w:tblCellMar>
          <w:top w:w="0" w:type="dxa"/>
          <w:left w:w="108" w:type="dxa"/>
          <w:bottom w:w="0" w:type="dxa"/>
          <w:right w:w="108" w:type="dxa"/>
        </w:tblCellMar>
      </w:tblPr>
      <w:tblGrid>
        <w:gridCol w:w="1395"/>
        <w:gridCol w:w="1079"/>
        <w:gridCol w:w="1365"/>
        <w:gridCol w:w="1297"/>
        <w:gridCol w:w="1110"/>
        <w:gridCol w:w="708"/>
        <w:gridCol w:w="1890"/>
      </w:tblGrid>
      <w:tr w14:paraId="5FA14A90">
        <w:tblPrEx>
          <w:tblCellMar>
            <w:top w:w="0" w:type="dxa"/>
            <w:left w:w="108" w:type="dxa"/>
            <w:bottom w:w="0" w:type="dxa"/>
            <w:right w:w="108" w:type="dxa"/>
          </w:tblCellMar>
        </w:tblPrEx>
        <w:trPr>
          <w:trHeight w:val="270" w:hRule="atLeast"/>
        </w:trPr>
        <w:tc>
          <w:tcPr>
            <w:tcW w:w="6954" w:type="dxa"/>
            <w:gridSpan w:val="6"/>
            <w:tcBorders>
              <w:top w:val="single" w:color="FFFFFF" w:sz="8" w:space="0"/>
              <w:left w:val="single" w:color="FFFFFF" w:sz="8" w:space="0"/>
              <w:bottom w:val="nil"/>
              <w:right w:val="single" w:color="FFFFFF" w:sz="8" w:space="0"/>
            </w:tcBorders>
            <w:shd w:val="clear" w:color="auto" w:fill="auto"/>
            <w:vAlign w:val="bottom"/>
          </w:tcPr>
          <w:p w14:paraId="13ED0DDB">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承德市双桥区教育和体育局</w:t>
            </w:r>
          </w:p>
        </w:tc>
        <w:tc>
          <w:tcPr>
            <w:tcW w:w="1890" w:type="dxa"/>
            <w:tcBorders>
              <w:top w:val="single" w:color="FFFFFF" w:sz="8" w:space="0"/>
              <w:left w:val="nil"/>
              <w:bottom w:val="nil"/>
              <w:right w:val="single" w:color="FFFFFF" w:sz="8" w:space="0"/>
            </w:tcBorders>
            <w:shd w:val="clear" w:color="auto" w:fill="auto"/>
            <w:vAlign w:val="bottom"/>
          </w:tcPr>
          <w:p w14:paraId="18C6CB57">
            <w:pPr>
              <w:widowControl/>
              <w:jc w:val="right"/>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单位：万元</w:t>
            </w:r>
          </w:p>
        </w:tc>
      </w:tr>
      <w:tr w14:paraId="398A4BE3">
        <w:tblPrEx>
          <w:tblCellMar>
            <w:top w:w="0" w:type="dxa"/>
            <w:left w:w="108" w:type="dxa"/>
            <w:bottom w:w="0" w:type="dxa"/>
            <w:right w:w="108" w:type="dxa"/>
          </w:tblCellMar>
        </w:tblPrEx>
        <w:trPr>
          <w:trHeight w:val="28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6C49B1">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项目编码</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836D7">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13080226P00608110022R</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776809">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项目名称</w:t>
            </w:r>
          </w:p>
        </w:tc>
        <w:tc>
          <w:tcPr>
            <w:tcW w:w="3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9816BE">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2026年城乡义务教育省级补助经费</w:t>
            </w:r>
          </w:p>
        </w:tc>
      </w:tr>
      <w:tr w14:paraId="177822E6">
        <w:tblPrEx>
          <w:tblCellMar>
            <w:top w:w="0" w:type="dxa"/>
            <w:left w:w="108" w:type="dxa"/>
            <w:bottom w:w="0" w:type="dxa"/>
            <w:right w:w="108" w:type="dxa"/>
          </w:tblCellMar>
        </w:tblPrEx>
        <w:trPr>
          <w:trHeight w:val="540" w:hRule="atLeast"/>
        </w:trPr>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45D2F9FE">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预算规模及资金用途</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DD7E6B">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预算数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4413EA">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493</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3E0011">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其中：财政资金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E6BB34">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493</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15E12B">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其他资金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AA312D">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0</w:t>
            </w:r>
          </w:p>
        </w:tc>
      </w:tr>
      <w:tr w14:paraId="32DBCD2C">
        <w:tblPrEx>
          <w:tblCellMar>
            <w:top w:w="0" w:type="dxa"/>
            <w:left w:w="108" w:type="dxa"/>
            <w:bottom w:w="0" w:type="dxa"/>
            <w:right w:w="108" w:type="dxa"/>
          </w:tblCellMar>
        </w:tblPrEx>
        <w:trPr>
          <w:trHeight w:val="312"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758F692">
            <w:pPr>
              <w:jc w:val="center"/>
              <w:rPr>
                <w:rFonts w:asciiTheme="minorEastAsia" w:hAnsiTheme="minorEastAsia" w:cstheme="minorEastAsia"/>
                <w:color w:val="000000"/>
                <w:szCs w:val="21"/>
              </w:rPr>
            </w:pPr>
          </w:p>
        </w:tc>
        <w:tc>
          <w:tcPr>
            <w:tcW w:w="744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6307829C">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补助经费</w:t>
            </w:r>
          </w:p>
        </w:tc>
      </w:tr>
      <w:tr w14:paraId="7E43D131">
        <w:tblPrEx>
          <w:tblCellMar>
            <w:top w:w="0" w:type="dxa"/>
            <w:left w:w="108" w:type="dxa"/>
            <w:bottom w:w="0" w:type="dxa"/>
            <w:right w:w="108" w:type="dxa"/>
          </w:tblCellMar>
        </w:tblPrEx>
        <w:trPr>
          <w:trHeight w:val="312"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022E0CB">
            <w:pPr>
              <w:jc w:val="center"/>
              <w:rPr>
                <w:rFonts w:asciiTheme="minorEastAsia" w:hAnsiTheme="minorEastAsia" w:cstheme="minorEastAsia"/>
                <w:color w:val="000000"/>
                <w:szCs w:val="21"/>
              </w:rPr>
            </w:pPr>
          </w:p>
        </w:tc>
        <w:tc>
          <w:tcPr>
            <w:tcW w:w="744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849A351">
            <w:pPr>
              <w:rPr>
                <w:rFonts w:asciiTheme="minorEastAsia" w:hAnsiTheme="minorEastAsia" w:cstheme="minorEastAsia"/>
                <w:color w:val="000000"/>
                <w:szCs w:val="21"/>
              </w:rPr>
            </w:pPr>
          </w:p>
        </w:tc>
      </w:tr>
      <w:tr w14:paraId="5CFDD157">
        <w:tblPrEx>
          <w:tblCellMar>
            <w:top w:w="0" w:type="dxa"/>
            <w:left w:w="108" w:type="dxa"/>
            <w:bottom w:w="0" w:type="dxa"/>
            <w:right w:w="108" w:type="dxa"/>
          </w:tblCellMar>
        </w:tblPrEx>
        <w:trPr>
          <w:trHeight w:val="270" w:hRule="atLeast"/>
        </w:trPr>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59D17358">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资金支出计划（%）</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99E1AA8">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3月底</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BCD18E">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6月底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D7430B">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10月底</w:t>
            </w: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226BE6E">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12月底</w:t>
            </w:r>
          </w:p>
        </w:tc>
      </w:tr>
      <w:tr w14:paraId="33BB31BA">
        <w:tblPrEx>
          <w:tblCellMar>
            <w:top w:w="0" w:type="dxa"/>
            <w:left w:w="108" w:type="dxa"/>
            <w:bottom w:w="0" w:type="dxa"/>
            <w:right w:w="108" w:type="dxa"/>
          </w:tblCellMar>
        </w:tblPrEx>
        <w:trPr>
          <w:trHeight w:val="27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398AC6C">
            <w:pPr>
              <w:jc w:val="center"/>
              <w:rPr>
                <w:rFonts w:asciiTheme="minorEastAsia" w:hAnsiTheme="minorEastAsia" w:cstheme="minorEastAsia"/>
                <w:color w:val="000000"/>
                <w:szCs w:val="21"/>
              </w:rPr>
            </w:pP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0EDA2CA">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20.00%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62F1EA">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60.00%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FFF5C3">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90.00%</w:t>
            </w: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AE17ACC">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100.00%</w:t>
            </w:r>
          </w:p>
        </w:tc>
      </w:tr>
      <w:tr w14:paraId="41A56735">
        <w:tblPrEx>
          <w:tblCellMar>
            <w:top w:w="0" w:type="dxa"/>
            <w:left w:w="108" w:type="dxa"/>
            <w:bottom w:w="0" w:type="dxa"/>
            <w:right w:w="108" w:type="dxa"/>
          </w:tblCellMar>
        </w:tblPrEx>
        <w:trPr>
          <w:trHeight w:val="270" w:hRule="atLeast"/>
        </w:trPr>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71363F94">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绩效目标</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14:paraId="0510B69A">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1.及时拨付财政资金，保障全区学校教育教学工作的正常开展。</w:t>
            </w:r>
          </w:p>
        </w:tc>
      </w:tr>
      <w:tr w14:paraId="3F3F0BC1">
        <w:tblPrEx>
          <w:tblCellMar>
            <w:top w:w="0" w:type="dxa"/>
            <w:left w:w="108" w:type="dxa"/>
            <w:bottom w:w="0" w:type="dxa"/>
            <w:right w:w="108" w:type="dxa"/>
          </w:tblCellMar>
        </w:tblPrEx>
        <w:trPr>
          <w:trHeight w:val="27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46F00D5">
            <w:pPr>
              <w:jc w:val="center"/>
              <w:rPr>
                <w:rFonts w:asciiTheme="minorEastAsia" w:hAnsiTheme="minorEastAsia" w:cstheme="minorEastAsia"/>
                <w:color w:val="000000"/>
                <w:szCs w:val="21"/>
              </w:rPr>
            </w:pP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14:paraId="78607020">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2.保障全区所有义务教育阶段建档立卡家庭学生享受免学费、免教科书费和国家助学金资助政策。</w:t>
            </w:r>
          </w:p>
        </w:tc>
      </w:tr>
      <w:tr w14:paraId="5CE20633">
        <w:tblPrEx>
          <w:tblCellMar>
            <w:top w:w="0" w:type="dxa"/>
            <w:left w:w="108" w:type="dxa"/>
            <w:bottom w:w="0" w:type="dxa"/>
            <w:right w:w="108" w:type="dxa"/>
          </w:tblCellMar>
        </w:tblPrEx>
        <w:trPr>
          <w:trHeight w:val="27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4E49B3F">
            <w:pPr>
              <w:jc w:val="center"/>
              <w:rPr>
                <w:rFonts w:asciiTheme="minorEastAsia" w:hAnsiTheme="minorEastAsia" w:cstheme="minorEastAsia"/>
                <w:color w:val="000000"/>
                <w:szCs w:val="21"/>
              </w:rPr>
            </w:pP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14:paraId="2EBE03D9">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3.提升师德水平办让人民群众满意的教育。</w:t>
            </w:r>
          </w:p>
        </w:tc>
      </w:tr>
      <w:tr w14:paraId="7CC8EEEF">
        <w:tblPrEx>
          <w:tblCellMar>
            <w:top w:w="0" w:type="dxa"/>
            <w:left w:w="108" w:type="dxa"/>
            <w:bottom w:w="0" w:type="dxa"/>
            <w:right w:w="108" w:type="dxa"/>
          </w:tblCellMar>
        </w:tblPrEx>
        <w:trPr>
          <w:trHeight w:val="54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82C287">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一级指标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6B565B">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二级指标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36E72A">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三级指标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3C1019">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绩效指标描述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716358">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指标值</w:t>
            </w: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570E370">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指标值确定依据</w:t>
            </w:r>
          </w:p>
        </w:tc>
      </w:tr>
      <w:tr w14:paraId="0F183FD9">
        <w:tblPrEx>
          <w:tblCellMar>
            <w:top w:w="0" w:type="dxa"/>
            <w:left w:w="108" w:type="dxa"/>
            <w:bottom w:w="0" w:type="dxa"/>
            <w:right w:w="108" w:type="dxa"/>
          </w:tblCellMar>
        </w:tblPrEx>
        <w:trPr>
          <w:trHeight w:val="1080" w:hRule="atLeast"/>
        </w:trPr>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705BC95B">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产出指标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7BB2F0">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数量指标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9FED3B">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每学前资助学生数（人）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B9982F">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每学期享受两免一补学生人数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10DACC">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年度实际享受资助人符合要求</w:t>
            </w: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B461BB2">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河北省学生资助政策</w:t>
            </w:r>
          </w:p>
        </w:tc>
      </w:tr>
      <w:tr w14:paraId="6FDA477D">
        <w:tblPrEx>
          <w:tblCellMar>
            <w:top w:w="0" w:type="dxa"/>
            <w:left w:w="108" w:type="dxa"/>
            <w:bottom w:w="0" w:type="dxa"/>
            <w:right w:w="108" w:type="dxa"/>
          </w:tblCellMar>
        </w:tblPrEx>
        <w:trPr>
          <w:trHeight w:val="108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B5C50E3">
            <w:pPr>
              <w:jc w:val="center"/>
              <w:rPr>
                <w:rFonts w:asciiTheme="minorEastAsia" w:hAnsiTheme="minorEastAsia" w:cstheme="minorEastAsia"/>
                <w:color w:val="000000"/>
                <w:szCs w:val="21"/>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0A4213">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质量指标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E74587">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资金使用合规性</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CB5000">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学校经费使用是否符合文件规定</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974B0D">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确保各学校公用经费符合文件规定</w:t>
            </w: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E9903EA">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教体局工作计划</w:t>
            </w:r>
          </w:p>
        </w:tc>
      </w:tr>
      <w:tr w14:paraId="1650BF99">
        <w:tblPrEx>
          <w:tblCellMar>
            <w:top w:w="0" w:type="dxa"/>
            <w:left w:w="108" w:type="dxa"/>
            <w:bottom w:w="0" w:type="dxa"/>
            <w:right w:w="108" w:type="dxa"/>
          </w:tblCellMar>
        </w:tblPrEx>
        <w:trPr>
          <w:trHeight w:val="81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7FD4F3C">
            <w:pPr>
              <w:jc w:val="center"/>
              <w:rPr>
                <w:rFonts w:asciiTheme="minorEastAsia" w:hAnsiTheme="minorEastAsia" w:cstheme="minorEastAsia"/>
                <w:color w:val="000000"/>
                <w:szCs w:val="21"/>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86459A">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时效指标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D8788C">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完成时限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0F1244">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在规定时间内完成教学计划</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2FA69D">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确保2026完成教学工作</w:t>
            </w: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A58E9FC">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教体局工作计划</w:t>
            </w:r>
          </w:p>
        </w:tc>
      </w:tr>
      <w:tr w14:paraId="5763B5F1">
        <w:tblPrEx>
          <w:tblCellMar>
            <w:top w:w="0" w:type="dxa"/>
            <w:left w:w="108" w:type="dxa"/>
            <w:bottom w:w="0" w:type="dxa"/>
            <w:right w:w="108" w:type="dxa"/>
          </w:tblCellMar>
        </w:tblPrEx>
        <w:trPr>
          <w:trHeight w:val="135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CAAD49F">
            <w:pPr>
              <w:jc w:val="center"/>
              <w:rPr>
                <w:rFonts w:asciiTheme="minorEastAsia" w:hAnsiTheme="minorEastAsia" w:cstheme="minorEastAsia"/>
                <w:color w:val="000000"/>
                <w:szCs w:val="21"/>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DB78C6">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成本指标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43FC6C">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中小学生均公用经费金额（元）</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46FEE0">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2026中小学生均公用经费不低于市级文件标准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78E0EE">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年生均公用经费金额不低于正常标准</w:t>
            </w: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6D280F9">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河北省学生资助政策</w:t>
            </w:r>
          </w:p>
        </w:tc>
      </w:tr>
      <w:tr w14:paraId="080FCAD2">
        <w:tblPrEx>
          <w:tblCellMar>
            <w:top w:w="0" w:type="dxa"/>
            <w:left w:w="108" w:type="dxa"/>
            <w:bottom w:w="0" w:type="dxa"/>
            <w:right w:w="108" w:type="dxa"/>
          </w:tblCellMar>
        </w:tblPrEx>
        <w:trPr>
          <w:trHeight w:val="108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2877A9">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效益指标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D0C065">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可持续影响指标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9FB1A1">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年度师德考核率（%）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FC793E">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年度师德考核人数占比</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F7EFBF">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100 年度师德考核合格率达到100%</w:t>
            </w: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5352757">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河北省学生资助政策</w:t>
            </w:r>
          </w:p>
        </w:tc>
      </w:tr>
      <w:tr w14:paraId="0FEE7AD0">
        <w:tblPrEx>
          <w:tblCellMar>
            <w:top w:w="0" w:type="dxa"/>
            <w:left w:w="108" w:type="dxa"/>
            <w:bottom w:w="0" w:type="dxa"/>
            <w:right w:w="108" w:type="dxa"/>
          </w:tblCellMar>
        </w:tblPrEx>
        <w:trPr>
          <w:trHeight w:val="81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89CB1B">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满意度指标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93142B">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服务对象满意度指标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80A862">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服务对象满意度（%）</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838280">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对学校工作满意的学生占比</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864BEC">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≥95学生满意度不低于95%</w:t>
            </w: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A9A6E5A">
            <w:pPr>
              <w:widowControl/>
              <w:jc w:val="center"/>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教体局工作计划</w:t>
            </w:r>
          </w:p>
        </w:tc>
      </w:tr>
    </w:tbl>
    <w:p w14:paraId="39044E59">
      <w:pPr>
        <w:pStyle w:val="3"/>
        <w:ind w:left="0" w:leftChars="0"/>
        <w:rPr>
          <w:rFonts w:hint="eastAsia" w:asciiTheme="minorEastAsia" w:hAnsiTheme="minorEastAsia" w:cstheme="minorEastAsia"/>
          <w:szCs w:val="21"/>
        </w:rPr>
      </w:pPr>
    </w:p>
    <w:p w14:paraId="2AFBCB43">
      <w:pPr>
        <w:rPr>
          <w:rFonts w:hint="eastAsia"/>
        </w:rPr>
      </w:pPr>
    </w:p>
    <w:p w14:paraId="15977886"/>
    <w:p w14:paraId="6D648167">
      <w:pPr>
        <w:pStyle w:val="3"/>
        <w:ind w:left="0" w:leftChars="0"/>
        <w:rPr>
          <w:rFonts w:asciiTheme="minorEastAsia" w:hAnsiTheme="minorEastAsia" w:cstheme="minorEastAsia"/>
          <w:szCs w:val="21"/>
        </w:rPr>
      </w:pPr>
      <w:r>
        <w:rPr>
          <w:rFonts w:hint="eastAsia" w:asciiTheme="minorEastAsia" w:hAnsiTheme="minorEastAsia" w:cstheme="minorEastAsia"/>
          <w:szCs w:val="21"/>
        </w:rPr>
        <w:t>15.</w:t>
      </w:r>
      <w:r>
        <w:rPr>
          <w:rFonts w:hint="eastAsia" w:asciiTheme="minorEastAsia" w:hAnsiTheme="minorEastAsia" w:cstheme="minorEastAsia"/>
          <w:color w:val="000000"/>
          <w:kern w:val="0"/>
          <w:szCs w:val="21"/>
        </w:rPr>
        <w:t>2026年学生资助中央补助资金</w:t>
      </w:r>
    </w:p>
    <w:tbl>
      <w:tblPr>
        <w:tblStyle w:val="4"/>
        <w:tblW w:w="8940" w:type="dxa"/>
        <w:tblInd w:w="12" w:type="dxa"/>
        <w:tblLayout w:type="autofit"/>
        <w:tblCellMar>
          <w:top w:w="0" w:type="dxa"/>
          <w:left w:w="108" w:type="dxa"/>
          <w:bottom w:w="0" w:type="dxa"/>
          <w:right w:w="108" w:type="dxa"/>
        </w:tblCellMar>
      </w:tblPr>
      <w:tblGrid>
        <w:gridCol w:w="1478"/>
        <w:gridCol w:w="1078"/>
        <w:gridCol w:w="594"/>
        <w:gridCol w:w="764"/>
        <w:gridCol w:w="1036"/>
        <w:gridCol w:w="177"/>
        <w:gridCol w:w="356"/>
        <w:gridCol w:w="487"/>
        <w:gridCol w:w="675"/>
        <w:gridCol w:w="195"/>
        <w:gridCol w:w="192"/>
        <w:gridCol w:w="1908"/>
      </w:tblGrid>
      <w:tr w14:paraId="2845D2B2">
        <w:tblPrEx>
          <w:tblCellMar>
            <w:top w:w="0" w:type="dxa"/>
            <w:left w:w="108" w:type="dxa"/>
            <w:bottom w:w="0" w:type="dxa"/>
            <w:right w:w="108" w:type="dxa"/>
          </w:tblCellMar>
        </w:tblPrEx>
        <w:trPr>
          <w:trHeight w:val="555" w:hRule="atLeast"/>
        </w:trPr>
        <w:tc>
          <w:tcPr>
            <w:tcW w:w="7032" w:type="dxa"/>
            <w:gridSpan w:val="11"/>
            <w:tcBorders>
              <w:top w:val="single" w:color="FFFFFF" w:sz="8" w:space="0"/>
              <w:left w:val="single" w:color="FFFFFF" w:sz="8" w:space="0"/>
              <w:bottom w:val="nil"/>
              <w:right w:val="single" w:color="FFFFFF" w:sz="8" w:space="0"/>
            </w:tcBorders>
            <w:shd w:val="clear" w:color="auto" w:fill="auto"/>
            <w:vAlign w:val="bottom"/>
          </w:tcPr>
          <w:p w14:paraId="676D54CB">
            <w:pPr>
              <w:widowControl/>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承德市双桥区教育和体育局</w:t>
            </w:r>
          </w:p>
        </w:tc>
        <w:tc>
          <w:tcPr>
            <w:tcW w:w="1908" w:type="dxa"/>
            <w:tcBorders>
              <w:top w:val="single" w:color="FFFFFF" w:sz="8" w:space="0"/>
              <w:left w:val="nil"/>
              <w:bottom w:val="nil"/>
              <w:right w:val="single" w:color="FFFFFF" w:sz="8" w:space="0"/>
            </w:tcBorders>
            <w:shd w:val="clear" w:color="auto" w:fill="auto"/>
            <w:vAlign w:val="bottom"/>
          </w:tcPr>
          <w:p w14:paraId="44C2A32D">
            <w:pPr>
              <w:widowControl/>
              <w:jc w:val="right"/>
              <w:textAlignment w:val="bottom"/>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单位：万元</w:t>
            </w:r>
          </w:p>
        </w:tc>
      </w:tr>
      <w:tr w14:paraId="54D22005">
        <w:tblPrEx>
          <w:tblCellMar>
            <w:top w:w="0" w:type="dxa"/>
            <w:left w:w="108" w:type="dxa"/>
            <w:bottom w:w="0" w:type="dxa"/>
            <w:right w:w="108" w:type="dxa"/>
          </w:tblCellMar>
        </w:tblPrEx>
        <w:trPr>
          <w:trHeight w:val="54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268D">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项目编码</w:t>
            </w: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EAA33F">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13080226P006085100234</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7FD0C">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项目名称</w:t>
            </w:r>
          </w:p>
        </w:tc>
        <w:tc>
          <w:tcPr>
            <w:tcW w:w="38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371829">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2026年学生资助中央补助资金</w:t>
            </w:r>
          </w:p>
        </w:tc>
      </w:tr>
      <w:tr w14:paraId="0CD51E0C">
        <w:tblPrEx>
          <w:tblCellMar>
            <w:top w:w="0" w:type="dxa"/>
            <w:left w:w="108" w:type="dxa"/>
            <w:bottom w:w="0" w:type="dxa"/>
            <w:right w:w="108" w:type="dxa"/>
          </w:tblCellMar>
        </w:tblPrEx>
        <w:trPr>
          <w:trHeight w:val="540" w:hRule="atLeast"/>
        </w:trPr>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72EB2">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预算规模及资金用途</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C04F">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预算数</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EA2CB">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44</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5686D">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其中：财政资金</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BD099">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44</w:t>
            </w:r>
          </w:p>
        </w:tc>
        <w:tc>
          <w:tcPr>
            <w:tcW w:w="1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CB6D6">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其他资金</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E7D1">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0</w:t>
            </w:r>
          </w:p>
        </w:tc>
      </w:tr>
      <w:tr w14:paraId="6EFD03FC">
        <w:tblPrEx>
          <w:tblCellMar>
            <w:top w:w="0" w:type="dxa"/>
            <w:left w:w="108" w:type="dxa"/>
            <w:bottom w:w="0" w:type="dxa"/>
            <w:right w:w="108" w:type="dxa"/>
          </w:tblCellMar>
        </w:tblPrEx>
        <w:trPr>
          <w:trHeight w:val="312" w:hRule="atLeast"/>
        </w:trPr>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C4105">
            <w:pPr>
              <w:jc w:val="center"/>
              <w:rPr>
                <w:rFonts w:asciiTheme="minorEastAsia" w:hAnsiTheme="minorEastAsia" w:cstheme="minorEastAsia"/>
                <w:color w:val="000000"/>
                <w:szCs w:val="21"/>
              </w:rPr>
            </w:pPr>
          </w:p>
        </w:tc>
        <w:tc>
          <w:tcPr>
            <w:tcW w:w="7462"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94511">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 xml:space="preserve">2026年普通高中学生资助国家助学金44万元，计划用于发放2026年高中建档立卡等家庭经济困难学生助学金，以及日常运转。       </w:t>
            </w:r>
          </w:p>
        </w:tc>
      </w:tr>
      <w:tr w14:paraId="091D154B">
        <w:tblPrEx>
          <w:tblCellMar>
            <w:top w:w="0" w:type="dxa"/>
            <w:left w:w="108" w:type="dxa"/>
            <w:bottom w:w="0" w:type="dxa"/>
            <w:right w:w="108" w:type="dxa"/>
          </w:tblCellMar>
        </w:tblPrEx>
        <w:trPr>
          <w:trHeight w:val="312" w:hRule="atLeast"/>
        </w:trPr>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200CB">
            <w:pPr>
              <w:jc w:val="center"/>
              <w:rPr>
                <w:rFonts w:asciiTheme="minorEastAsia" w:hAnsiTheme="minorEastAsia" w:cstheme="minorEastAsia"/>
                <w:color w:val="000000"/>
                <w:szCs w:val="21"/>
              </w:rPr>
            </w:pPr>
          </w:p>
        </w:tc>
        <w:tc>
          <w:tcPr>
            <w:tcW w:w="7462"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917B3">
            <w:pPr>
              <w:rPr>
                <w:rFonts w:asciiTheme="minorEastAsia" w:hAnsiTheme="minorEastAsia" w:cstheme="minorEastAsia"/>
                <w:color w:val="000000"/>
                <w:szCs w:val="21"/>
              </w:rPr>
            </w:pPr>
          </w:p>
        </w:tc>
      </w:tr>
      <w:tr w14:paraId="7C4D8671">
        <w:tblPrEx>
          <w:tblCellMar>
            <w:top w:w="0" w:type="dxa"/>
            <w:left w:w="108" w:type="dxa"/>
            <w:bottom w:w="0" w:type="dxa"/>
            <w:right w:w="108" w:type="dxa"/>
          </w:tblCellMar>
        </w:tblPrEx>
        <w:trPr>
          <w:trHeight w:val="270" w:hRule="atLeast"/>
        </w:trPr>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F0422">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资金支出计划（%）</w:t>
            </w:r>
          </w:p>
        </w:tc>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CD438">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3月底</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23FEE">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6月底</w:t>
            </w:r>
          </w:p>
        </w:tc>
        <w:tc>
          <w:tcPr>
            <w:tcW w:w="16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E58CF9">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10月底</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C5575">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12月底</w:t>
            </w:r>
          </w:p>
        </w:tc>
      </w:tr>
      <w:tr w14:paraId="1CD0F1A1">
        <w:tblPrEx>
          <w:tblCellMar>
            <w:top w:w="0" w:type="dxa"/>
            <w:left w:w="108" w:type="dxa"/>
            <w:bottom w:w="0" w:type="dxa"/>
            <w:right w:w="108" w:type="dxa"/>
          </w:tblCellMar>
        </w:tblPrEx>
        <w:trPr>
          <w:trHeight w:val="270" w:hRule="atLeast"/>
        </w:trPr>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6E69A">
            <w:pPr>
              <w:jc w:val="center"/>
              <w:rPr>
                <w:rFonts w:asciiTheme="minorEastAsia" w:hAnsiTheme="minorEastAsia" w:cstheme="minorEastAsia"/>
                <w:color w:val="000000"/>
                <w:szCs w:val="21"/>
              </w:rPr>
            </w:pPr>
          </w:p>
        </w:tc>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2A2CB">
            <w:pPr>
              <w:jc w:val="center"/>
              <w:rPr>
                <w:rFonts w:asciiTheme="minorEastAsia" w:hAnsiTheme="minorEastAsia" w:cstheme="minorEastAsia"/>
                <w:color w:val="000000"/>
                <w:szCs w:val="21"/>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42208">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50.00%</w:t>
            </w:r>
          </w:p>
        </w:tc>
        <w:tc>
          <w:tcPr>
            <w:tcW w:w="16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F84ACC">
            <w:pPr>
              <w:rPr>
                <w:rFonts w:asciiTheme="minorEastAsia" w:hAnsiTheme="minorEastAsia" w:cstheme="minorEastAsia"/>
                <w:color w:val="000000"/>
                <w:szCs w:val="21"/>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0A38F">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100.00%</w:t>
            </w:r>
          </w:p>
        </w:tc>
      </w:tr>
      <w:tr w14:paraId="19A02787">
        <w:tblPrEx>
          <w:tblCellMar>
            <w:top w:w="0" w:type="dxa"/>
            <w:left w:w="108" w:type="dxa"/>
            <w:bottom w:w="0" w:type="dxa"/>
            <w:right w:w="108" w:type="dxa"/>
          </w:tblCellMar>
        </w:tblPrEx>
        <w:trPr>
          <w:trHeight w:val="270" w:hRule="atLeast"/>
        </w:trPr>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B05AC">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绩效目标</w:t>
            </w:r>
          </w:p>
        </w:tc>
        <w:tc>
          <w:tcPr>
            <w:tcW w:w="746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B29B6D">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1.确保建档立卡家庭经济困难学生全部享受到助学金补助。</w:t>
            </w:r>
          </w:p>
        </w:tc>
      </w:tr>
      <w:tr w14:paraId="2483E8D7">
        <w:tblPrEx>
          <w:tblCellMar>
            <w:top w:w="0" w:type="dxa"/>
            <w:left w:w="108" w:type="dxa"/>
            <w:bottom w:w="0" w:type="dxa"/>
            <w:right w:w="108" w:type="dxa"/>
          </w:tblCellMar>
        </w:tblPrEx>
        <w:trPr>
          <w:trHeight w:val="270" w:hRule="atLeast"/>
        </w:trPr>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22F8D">
            <w:pPr>
              <w:jc w:val="center"/>
              <w:rPr>
                <w:rFonts w:asciiTheme="minorEastAsia" w:hAnsiTheme="minorEastAsia" w:cstheme="minorEastAsia"/>
                <w:color w:val="000000"/>
                <w:szCs w:val="21"/>
              </w:rPr>
            </w:pPr>
          </w:p>
        </w:tc>
        <w:tc>
          <w:tcPr>
            <w:tcW w:w="746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CCEAC7">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2.及时足额发放助学金，提升受助学生满意度。</w:t>
            </w:r>
          </w:p>
        </w:tc>
      </w:tr>
      <w:tr w14:paraId="6C375936">
        <w:tblPrEx>
          <w:tblCellMar>
            <w:top w:w="0" w:type="dxa"/>
            <w:left w:w="108" w:type="dxa"/>
            <w:bottom w:w="0" w:type="dxa"/>
            <w:right w:w="108" w:type="dxa"/>
          </w:tblCellMar>
        </w:tblPrEx>
        <w:trPr>
          <w:trHeight w:val="270" w:hRule="atLeast"/>
        </w:trPr>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21A3F">
            <w:pPr>
              <w:jc w:val="center"/>
              <w:rPr>
                <w:rFonts w:asciiTheme="minorEastAsia" w:hAnsiTheme="minorEastAsia" w:cstheme="minorEastAsia"/>
                <w:color w:val="000000"/>
                <w:szCs w:val="21"/>
              </w:rPr>
            </w:pPr>
          </w:p>
        </w:tc>
        <w:tc>
          <w:tcPr>
            <w:tcW w:w="746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B83D4F">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3.大力宣传学生资助政策，提升学生资助政策知晓率。</w:t>
            </w:r>
          </w:p>
        </w:tc>
      </w:tr>
      <w:tr w14:paraId="00CBD447">
        <w:tblPrEx>
          <w:tblCellMar>
            <w:top w:w="0" w:type="dxa"/>
            <w:left w:w="108" w:type="dxa"/>
            <w:bottom w:w="0" w:type="dxa"/>
            <w:right w:w="108" w:type="dxa"/>
          </w:tblCellMar>
        </w:tblPrEx>
        <w:trPr>
          <w:trHeight w:val="54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1288">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一级指标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0FB8">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二级指标</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5525B">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三级指标</w:t>
            </w:r>
          </w:p>
        </w:tc>
        <w:tc>
          <w:tcPr>
            <w:tcW w:w="1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9599E">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绩效指标描述</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5BC209">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指标值</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1F0C0">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指标值确定依据</w:t>
            </w:r>
          </w:p>
        </w:tc>
      </w:tr>
      <w:tr w14:paraId="1504D83E">
        <w:tblPrEx>
          <w:tblCellMar>
            <w:top w:w="0" w:type="dxa"/>
            <w:left w:w="108" w:type="dxa"/>
            <w:bottom w:w="0" w:type="dxa"/>
            <w:right w:w="108" w:type="dxa"/>
          </w:tblCellMar>
        </w:tblPrEx>
        <w:trPr>
          <w:trHeight w:val="1350" w:hRule="atLeast"/>
        </w:trPr>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FEB09">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产出指标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F855">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数量指标</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CB89E">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每学期资助建档立卡学生人数</w:t>
            </w:r>
          </w:p>
        </w:tc>
        <w:tc>
          <w:tcPr>
            <w:tcW w:w="1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8EA57">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每学期资助建档立卡学生人数</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91DC9">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≥300每学期资助建档立卡学生人数不低于300人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CA444">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河北省学生资助政策</w:t>
            </w:r>
          </w:p>
        </w:tc>
      </w:tr>
      <w:tr w14:paraId="0A24DE7E">
        <w:tblPrEx>
          <w:tblCellMar>
            <w:top w:w="0" w:type="dxa"/>
            <w:left w:w="108" w:type="dxa"/>
            <w:bottom w:w="0" w:type="dxa"/>
            <w:right w:w="108" w:type="dxa"/>
          </w:tblCellMar>
        </w:tblPrEx>
        <w:trPr>
          <w:trHeight w:val="1080" w:hRule="atLeast"/>
        </w:trPr>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478E1">
            <w:pPr>
              <w:jc w:val="center"/>
              <w:rPr>
                <w:rFonts w:asciiTheme="minorEastAsia" w:hAnsiTheme="minorEastAsia" w:cstheme="minorEastAsia"/>
                <w:color w:val="000000"/>
                <w:szCs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2BE7">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质量指标</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7AA92">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资助合规性</w:t>
            </w:r>
          </w:p>
        </w:tc>
        <w:tc>
          <w:tcPr>
            <w:tcW w:w="1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1E96E6">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学生资助发放是否符合文件规定</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97840">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确保学生资助符合文件规定</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FADD9">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河北省学生资助政策</w:t>
            </w:r>
          </w:p>
        </w:tc>
      </w:tr>
      <w:tr w14:paraId="2CB51B6B">
        <w:tblPrEx>
          <w:tblCellMar>
            <w:top w:w="0" w:type="dxa"/>
            <w:left w:w="108" w:type="dxa"/>
            <w:bottom w:w="0" w:type="dxa"/>
            <w:right w:w="108" w:type="dxa"/>
          </w:tblCellMar>
        </w:tblPrEx>
        <w:trPr>
          <w:trHeight w:val="1080" w:hRule="atLeast"/>
        </w:trPr>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C8AB4">
            <w:pPr>
              <w:jc w:val="center"/>
              <w:rPr>
                <w:rFonts w:asciiTheme="minorEastAsia" w:hAnsiTheme="minorEastAsia" w:cstheme="minorEastAsia"/>
                <w:color w:val="000000"/>
                <w:szCs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C51E">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时效指标</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407F7">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完成时限</w:t>
            </w:r>
          </w:p>
        </w:tc>
        <w:tc>
          <w:tcPr>
            <w:tcW w:w="1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23B1D">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在规定时间内完成工作任务</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003A7A">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确保2026年年底完成资助工作</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36019">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河北省学生资助政策</w:t>
            </w:r>
          </w:p>
        </w:tc>
      </w:tr>
      <w:tr w14:paraId="602BCDF1">
        <w:tblPrEx>
          <w:tblCellMar>
            <w:top w:w="0" w:type="dxa"/>
            <w:left w:w="108" w:type="dxa"/>
            <w:bottom w:w="0" w:type="dxa"/>
            <w:right w:w="108" w:type="dxa"/>
          </w:tblCellMar>
        </w:tblPrEx>
        <w:trPr>
          <w:trHeight w:val="1343" w:hRule="atLeast"/>
        </w:trPr>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117D9">
            <w:pPr>
              <w:jc w:val="center"/>
              <w:rPr>
                <w:rFonts w:asciiTheme="minorEastAsia" w:hAnsiTheme="minorEastAsia" w:cstheme="minorEastAsia"/>
                <w:color w:val="000000"/>
                <w:szCs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3120">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成本指标</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C6F72">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生均发放金额（元）</w:t>
            </w:r>
          </w:p>
        </w:tc>
        <w:tc>
          <w:tcPr>
            <w:tcW w:w="1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E308D">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2026高中生均资助不低于市级文件标准</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08904">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≥2</w:t>
            </w:r>
            <w:r>
              <w:rPr>
                <w:rFonts w:hint="eastAsia" w:asciiTheme="minorEastAsia" w:hAnsiTheme="minorEastAsia" w:cstheme="minorEastAsia"/>
                <w:color w:val="000000"/>
                <w:kern w:val="0"/>
                <w:szCs w:val="21"/>
                <w:lang w:val="en-US" w:eastAsia="zh-CN"/>
              </w:rPr>
              <w:t>30</w:t>
            </w:r>
            <w:r>
              <w:rPr>
                <w:rFonts w:hint="eastAsia" w:asciiTheme="minorEastAsia" w:hAnsiTheme="minorEastAsia" w:cstheme="minorEastAsia"/>
                <w:color w:val="000000"/>
                <w:kern w:val="0"/>
                <w:szCs w:val="21"/>
              </w:rPr>
              <w:t>0，2026年生均资助金额不低于2300元</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85963">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河北省学生资助政策</w:t>
            </w:r>
          </w:p>
        </w:tc>
      </w:tr>
      <w:tr w14:paraId="2826138F">
        <w:tblPrEx>
          <w:tblCellMar>
            <w:top w:w="0" w:type="dxa"/>
            <w:left w:w="108" w:type="dxa"/>
            <w:bottom w:w="0" w:type="dxa"/>
            <w:right w:w="108" w:type="dxa"/>
          </w:tblCellMar>
        </w:tblPrEx>
        <w:trPr>
          <w:trHeight w:val="108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C66D">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效益指标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B091">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可持续影响指标</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696FD">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受助学生政策知晓率（%）</w:t>
            </w:r>
          </w:p>
        </w:tc>
        <w:tc>
          <w:tcPr>
            <w:tcW w:w="1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62902">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知晓资助政策的受助学生占比</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C49FE">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100，学生资助政策知晓率不低于100%</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4052B">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河北省学生资助政策</w:t>
            </w:r>
          </w:p>
        </w:tc>
      </w:tr>
      <w:tr w14:paraId="24E6B8F7">
        <w:tblPrEx>
          <w:tblCellMar>
            <w:top w:w="0" w:type="dxa"/>
            <w:left w:w="108" w:type="dxa"/>
            <w:bottom w:w="0" w:type="dxa"/>
            <w:right w:w="108" w:type="dxa"/>
          </w:tblCellMar>
        </w:tblPrEx>
        <w:trPr>
          <w:trHeight w:val="108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20EC">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满意度指标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CAA8">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服务对象满意度指标</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1541F">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服务对象满意度（%）</w:t>
            </w:r>
          </w:p>
        </w:tc>
        <w:tc>
          <w:tcPr>
            <w:tcW w:w="1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721B9">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对学生资助工作满意的受助学生占比</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ED008">
            <w:pPr>
              <w:widowControl/>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≥95，受助学生满意度不低于95%</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EBC56">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rPr>
              <w:t>调查问卷</w:t>
            </w:r>
          </w:p>
        </w:tc>
      </w:tr>
    </w:tbl>
    <w:p w14:paraId="0ED4BDD2"/>
    <w:p w14:paraId="0CA80782">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w:t>
      </w:r>
      <w:r>
        <w:rPr>
          <w:rFonts w:hint="eastAsia" w:asciiTheme="minorEastAsia" w:hAnsiTheme="minorEastAsia" w:cstheme="minorEastAsia"/>
          <w:b w:val="0"/>
          <w:bCs w:val="0"/>
          <w:i w:val="0"/>
          <w:iCs w:val="0"/>
          <w:color w:val="000000"/>
          <w:kern w:val="0"/>
          <w:sz w:val="21"/>
          <w:szCs w:val="21"/>
          <w:u w:val="none"/>
          <w:lang w:val="en-US" w:eastAsia="zh-CN" w:bidi="ar"/>
        </w:rPr>
        <w:t>城乡</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义务教育中央补助资金</w:t>
      </w:r>
    </w:p>
    <w:tbl>
      <w:tblPr>
        <w:tblStyle w:val="4"/>
        <w:tblW w:w="89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7"/>
        <w:gridCol w:w="1078"/>
        <w:gridCol w:w="714"/>
        <w:gridCol w:w="644"/>
        <w:gridCol w:w="1228"/>
        <w:gridCol w:w="858"/>
        <w:gridCol w:w="705"/>
        <w:gridCol w:w="225"/>
        <w:gridCol w:w="102"/>
        <w:gridCol w:w="393"/>
        <w:gridCol w:w="1575"/>
      </w:tblGrid>
      <w:tr w14:paraId="0237F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51" w:type="dxa"/>
            <w:gridSpan w:val="9"/>
            <w:tcBorders>
              <w:top w:val="single" w:color="FFFFFF" w:sz="8" w:space="0"/>
              <w:left w:val="single" w:color="FFFFFF" w:sz="8" w:space="0"/>
              <w:bottom w:val="nil"/>
              <w:right w:val="single" w:color="FFFFFF" w:sz="8" w:space="0"/>
            </w:tcBorders>
            <w:shd w:val="clear" w:color="auto" w:fill="auto"/>
            <w:vAlign w:val="bottom"/>
          </w:tcPr>
          <w:p w14:paraId="0E6B5AE4">
            <w:pPr>
              <w:keepNext w:val="0"/>
              <w:keepLines w:val="0"/>
              <w:widowControl/>
              <w:suppressLineNumbers w:val="0"/>
              <w:jc w:val="both"/>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鹰手营子矿区教育和体育局</w:t>
            </w:r>
          </w:p>
        </w:tc>
        <w:tc>
          <w:tcPr>
            <w:tcW w:w="1968" w:type="dxa"/>
            <w:gridSpan w:val="2"/>
            <w:tcBorders>
              <w:top w:val="single" w:color="FFFFFF" w:sz="8" w:space="0"/>
              <w:left w:val="nil"/>
              <w:bottom w:val="nil"/>
              <w:right w:val="single" w:color="FFFFFF" w:sz="8" w:space="0"/>
            </w:tcBorders>
            <w:shd w:val="clear" w:color="auto" w:fill="auto"/>
            <w:vAlign w:val="bottom"/>
          </w:tcPr>
          <w:p w14:paraId="1D4F328F">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单位：万元</w:t>
            </w:r>
          </w:p>
        </w:tc>
      </w:tr>
      <w:tr w14:paraId="15390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E1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项目编码</w:t>
            </w:r>
          </w:p>
        </w:tc>
        <w:tc>
          <w:tcPr>
            <w:tcW w:w="24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5F8FC">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13080</w:t>
            </w:r>
            <w:r>
              <w:rPr>
                <w:rFonts w:hint="eastAsia" w:asciiTheme="minorEastAsia" w:hAnsiTheme="minorEastAsia" w:cstheme="minorEastAsia"/>
                <w:b w:val="0"/>
                <w:bCs w:val="0"/>
                <w:i w:val="0"/>
                <w:iCs w:val="0"/>
                <w:color w:val="000000"/>
                <w:kern w:val="0"/>
                <w:sz w:val="21"/>
                <w:szCs w:val="21"/>
                <w:u w:val="none"/>
                <w:lang w:val="en-US" w:eastAsia="zh-CN" w:bidi="ar"/>
              </w:rPr>
              <w:t>426x000003001687</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A4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项目名称</w:t>
            </w:r>
          </w:p>
        </w:tc>
        <w:tc>
          <w:tcPr>
            <w:tcW w:w="38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1C75E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w:t>
            </w:r>
            <w:r>
              <w:rPr>
                <w:rFonts w:hint="eastAsia" w:asciiTheme="minorEastAsia" w:hAnsiTheme="minorEastAsia" w:cstheme="minorEastAsia"/>
                <w:b w:val="0"/>
                <w:bCs w:val="0"/>
                <w:i w:val="0"/>
                <w:iCs w:val="0"/>
                <w:color w:val="000000"/>
                <w:kern w:val="0"/>
                <w:sz w:val="21"/>
                <w:szCs w:val="21"/>
                <w:u w:val="none"/>
                <w:lang w:val="en-US" w:eastAsia="zh-CN" w:bidi="ar"/>
              </w:rPr>
              <w:t>城乡</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义务教育中央补助资金</w:t>
            </w:r>
          </w:p>
        </w:tc>
      </w:tr>
      <w:tr w14:paraId="0378B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022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预算规模及资金用途</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64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预算数</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89F32">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cstheme="minorEastAsia"/>
                <w:b w:val="0"/>
                <w:bCs w:val="0"/>
                <w:i w:val="0"/>
                <w:iCs w:val="0"/>
                <w:color w:val="000000"/>
                <w:kern w:val="0"/>
                <w:sz w:val="21"/>
                <w:szCs w:val="21"/>
                <w:u w:val="none"/>
                <w:lang w:val="en-US" w:eastAsia="zh-CN" w:bidi="ar"/>
              </w:rPr>
              <w:t>302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74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其中：财政资金</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F0F1">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cstheme="minorEastAsia"/>
                <w:b w:val="0"/>
                <w:bCs w:val="0"/>
                <w:i w:val="0"/>
                <w:iCs w:val="0"/>
                <w:color w:val="000000"/>
                <w:kern w:val="0"/>
                <w:sz w:val="21"/>
                <w:szCs w:val="21"/>
                <w:u w:val="none"/>
                <w:lang w:val="en-US" w:eastAsia="zh-CN" w:bidi="ar"/>
              </w:rPr>
              <w:t>302</w:t>
            </w:r>
          </w:p>
        </w:tc>
        <w:tc>
          <w:tcPr>
            <w:tcW w:w="1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7889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其他资金</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09C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0</w:t>
            </w:r>
          </w:p>
        </w:tc>
      </w:tr>
      <w:tr w14:paraId="15E25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4A832">
            <w:pPr>
              <w:jc w:val="center"/>
              <w:rPr>
                <w:rFonts w:hint="eastAsia" w:asciiTheme="minorEastAsia" w:hAnsiTheme="minorEastAsia" w:eastAsiaTheme="minorEastAsia" w:cstheme="minorEastAsia"/>
                <w:b w:val="0"/>
                <w:bCs w:val="0"/>
                <w:i w:val="0"/>
                <w:iCs w:val="0"/>
                <w:color w:val="000000"/>
                <w:sz w:val="21"/>
                <w:szCs w:val="21"/>
                <w:u w:val="none"/>
              </w:rPr>
            </w:pPr>
          </w:p>
        </w:tc>
        <w:tc>
          <w:tcPr>
            <w:tcW w:w="7522"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AB15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年城乡义务教育经费保障资金</w:t>
            </w:r>
            <w:r>
              <w:rPr>
                <w:rFonts w:hint="eastAsia" w:asciiTheme="minorEastAsia" w:hAnsiTheme="minorEastAsia" w:cstheme="minorEastAsia"/>
                <w:b w:val="0"/>
                <w:bCs w:val="0"/>
                <w:i w:val="0"/>
                <w:iCs w:val="0"/>
                <w:color w:val="000000"/>
                <w:kern w:val="0"/>
                <w:sz w:val="21"/>
                <w:szCs w:val="21"/>
                <w:u w:val="none"/>
                <w:lang w:val="en-US" w:eastAsia="zh-CN" w:bidi="ar"/>
              </w:rPr>
              <w:t>302</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万元，计划用于全区中小学202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年教育教学工作正常运转。</w:t>
            </w:r>
          </w:p>
        </w:tc>
      </w:tr>
      <w:tr w14:paraId="03714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36E8E">
            <w:pPr>
              <w:jc w:val="center"/>
              <w:rPr>
                <w:rFonts w:hint="eastAsia" w:asciiTheme="minorEastAsia" w:hAnsiTheme="minorEastAsia" w:eastAsiaTheme="minorEastAsia" w:cstheme="minorEastAsia"/>
                <w:b w:val="0"/>
                <w:bCs w:val="0"/>
                <w:i w:val="0"/>
                <w:iCs w:val="0"/>
                <w:color w:val="000000"/>
                <w:sz w:val="21"/>
                <w:szCs w:val="21"/>
                <w:u w:val="none"/>
              </w:rPr>
            </w:pPr>
          </w:p>
        </w:tc>
        <w:tc>
          <w:tcPr>
            <w:tcW w:w="7522"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B2B31">
            <w:pPr>
              <w:jc w:val="both"/>
              <w:rPr>
                <w:rFonts w:hint="eastAsia" w:asciiTheme="minorEastAsia" w:hAnsiTheme="minorEastAsia" w:eastAsiaTheme="minorEastAsia" w:cstheme="minorEastAsia"/>
                <w:b w:val="0"/>
                <w:bCs w:val="0"/>
                <w:i w:val="0"/>
                <w:iCs w:val="0"/>
                <w:color w:val="000000"/>
                <w:sz w:val="21"/>
                <w:szCs w:val="21"/>
                <w:u w:val="none"/>
              </w:rPr>
            </w:pPr>
          </w:p>
        </w:tc>
      </w:tr>
      <w:tr w14:paraId="5AEB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A13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资金支出计划（%）</w:t>
            </w:r>
          </w:p>
        </w:tc>
        <w:tc>
          <w:tcPr>
            <w:tcW w:w="1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6B2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3月底</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ED5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6月底</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843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10月底</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DD7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12月底</w:t>
            </w:r>
          </w:p>
        </w:tc>
      </w:tr>
      <w:tr w14:paraId="7441C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9B6A4">
            <w:pPr>
              <w:jc w:val="center"/>
              <w:rPr>
                <w:rFonts w:hint="eastAsia" w:asciiTheme="minorEastAsia" w:hAnsiTheme="minorEastAsia" w:eastAsiaTheme="minorEastAsia" w:cstheme="minorEastAsia"/>
                <w:b w:val="0"/>
                <w:bCs w:val="0"/>
                <w:i w:val="0"/>
                <w:iCs w:val="0"/>
                <w:color w:val="000000"/>
                <w:sz w:val="21"/>
                <w:szCs w:val="21"/>
                <w:u w:val="none"/>
              </w:rPr>
            </w:pPr>
          </w:p>
        </w:tc>
        <w:tc>
          <w:tcPr>
            <w:tcW w:w="1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10D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25%</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C16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50.00%</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0BD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75%</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BED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100.00%</w:t>
            </w:r>
          </w:p>
        </w:tc>
      </w:tr>
      <w:tr w14:paraId="33677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6D2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绩效目标</w:t>
            </w:r>
          </w:p>
        </w:tc>
        <w:tc>
          <w:tcPr>
            <w:tcW w:w="75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15ACA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1.及时拨付财政资金，保障学校教育教学工作的正常开展。</w:t>
            </w:r>
          </w:p>
        </w:tc>
      </w:tr>
      <w:tr w14:paraId="105C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B8D31">
            <w:pPr>
              <w:jc w:val="center"/>
              <w:rPr>
                <w:rFonts w:hint="eastAsia" w:asciiTheme="minorEastAsia" w:hAnsiTheme="minorEastAsia" w:eastAsiaTheme="minorEastAsia" w:cstheme="minorEastAsia"/>
                <w:b w:val="0"/>
                <w:bCs w:val="0"/>
                <w:i w:val="0"/>
                <w:iCs w:val="0"/>
                <w:color w:val="000000"/>
                <w:sz w:val="21"/>
                <w:szCs w:val="21"/>
                <w:u w:val="none"/>
              </w:rPr>
            </w:pPr>
          </w:p>
        </w:tc>
        <w:tc>
          <w:tcPr>
            <w:tcW w:w="75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80EAF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2.保障全区所有义务教育阶段建档立卡家庭学生享受免学费、免教科书费和国家助学金资助政策。</w:t>
            </w:r>
          </w:p>
        </w:tc>
      </w:tr>
      <w:tr w14:paraId="60525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0137F">
            <w:pPr>
              <w:jc w:val="center"/>
              <w:rPr>
                <w:rFonts w:hint="eastAsia" w:asciiTheme="minorEastAsia" w:hAnsiTheme="minorEastAsia" w:eastAsiaTheme="minorEastAsia" w:cstheme="minorEastAsia"/>
                <w:b w:val="0"/>
                <w:bCs w:val="0"/>
                <w:i w:val="0"/>
                <w:iCs w:val="0"/>
                <w:color w:val="000000"/>
                <w:sz w:val="21"/>
                <w:szCs w:val="21"/>
                <w:u w:val="none"/>
              </w:rPr>
            </w:pPr>
          </w:p>
        </w:tc>
        <w:tc>
          <w:tcPr>
            <w:tcW w:w="75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0AFD0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3.提升师德水平，办让人民群众满意的教育。</w:t>
            </w:r>
          </w:p>
        </w:tc>
      </w:tr>
      <w:tr w14:paraId="6256A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34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一级指标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BF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二级指标</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90C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三级指标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7E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绩效指标描述</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043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w:t>
            </w:r>
          </w:p>
        </w:tc>
        <w:tc>
          <w:tcPr>
            <w:tcW w:w="2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EBC2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指标值确定依据</w:t>
            </w:r>
          </w:p>
        </w:tc>
      </w:tr>
      <w:tr w14:paraId="3AC84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15C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产出指标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D2F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数量指标</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63D7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每学前资助学生数（人）</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EE0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每学期享受两免一补学生人数</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8422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≥300，202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年度实际享受资助人数不少于</w:t>
            </w:r>
            <w:r>
              <w:rPr>
                <w:rFonts w:hint="eastAsia" w:asciiTheme="minorEastAsia" w:hAnsiTheme="minorEastAsia" w:cstheme="minorEastAsia"/>
                <w:b w:val="0"/>
                <w:bCs w:val="0"/>
                <w:i w:val="0"/>
                <w:iCs w:val="0"/>
                <w:color w:val="000000"/>
                <w:kern w:val="0"/>
                <w:sz w:val="21"/>
                <w:szCs w:val="21"/>
                <w:u w:val="none"/>
                <w:lang w:val="en-US" w:eastAsia="zh-CN" w:bidi="ar"/>
              </w:rPr>
              <w:t>3</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00人</w:t>
            </w:r>
          </w:p>
        </w:tc>
        <w:tc>
          <w:tcPr>
            <w:tcW w:w="2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C7BE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0A198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F2BE0">
            <w:pPr>
              <w:jc w:val="center"/>
              <w:rPr>
                <w:rFonts w:hint="eastAsia" w:asciiTheme="minorEastAsia" w:hAnsiTheme="minorEastAsia" w:eastAsiaTheme="minorEastAsia" w:cstheme="minorEastAsia"/>
                <w:b w:val="0"/>
                <w:bCs w:val="0"/>
                <w:i w:val="0"/>
                <w:iCs w:val="0"/>
                <w:color w:val="000000"/>
                <w:sz w:val="21"/>
                <w:szCs w:val="21"/>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A27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质量指标</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A742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资金使用合规性</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369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学校经费使用是否符合文件规定</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4384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确保各学校公用经费符合文件规定</w:t>
            </w:r>
          </w:p>
        </w:tc>
        <w:tc>
          <w:tcPr>
            <w:tcW w:w="2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26C2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工作计划</w:t>
            </w:r>
          </w:p>
        </w:tc>
      </w:tr>
      <w:tr w14:paraId="49FA2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F874A">
            <w:pPr>
              <w:jc w:val="center"/>
              <w:rPr>
                <w:rFonts w:hint="eastAsia" w:asciiTheme="minorEastAsia" w:hAnsiTheme="minorEastAsia" w:eastAsiaTheme="minorEastAsia" w:cstheme="minorEastAsia"/>
                <w:b w:val="0"/>
                <w:bCs w:val="0"/>
                <w:i w:val="0"/>
                <w:iCs w:val="0"/>
                <w:color w:val="000000"/>
                <w:sz w:val="21"/>
                <w:szCs w:val="21"/>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7F9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时效指标</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1653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完成时限</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4F3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在规定时间内完成教学计划</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9EEA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确保202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完成教学工作</w:t>
            </w:r>
          </w:p>
        </w:tc>
        <w:tc>
          <w:tcPr>
            <w:tcW w:w="2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AC74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工作计划</w:t>
            </w:r>
          </w:p>
        </w:tc>
      </w:tr>
      <w:tr w14:paraId="51E20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12C01">
            <w:pPr>
              <w:jc w:val="center"/>
              <w:rPr>
                <w:rFonts w:hint="eastAsia" w:asciiTheme="minorEastAsia" w:hAnsiTheme="minorEastAsia" w:eastAsiaTheme="minorEastAsia" w:cstheme="minorEastAsia"/>
                <w:b w:val="0"/>
                <w:bCs w:val="0"/>
                <w:i w:val="0"/>
                <w:iCs w:val="0"/>
                <w:color w:val="000000"/>
                <w:sz w:val="21"/>
                <w:szCs w:val="21"/>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420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成本指标</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FFDD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小学生均公用经费金额（元）</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923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年中学生均公用经费不低于文件标准</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41D7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≥1060，202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年生均公用经费金额不低于1060元</w:t>
            </w:r>
          </w:p>
        </w:tc>
        <w:tc>
          <w:tcPr>
            <w:tcW w:w="2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C78A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04DE7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DE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效益指标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3AB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可持续影响指标</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3CB7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年度师德考核率（%）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BA3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年度师德考核人数占比</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8457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100，年度师德考核合格率达到100%</w:t>
            </w:r>
          </w:p>
        </w:tc>
        <w:tc>
          <w:tcPr>
            <w:tcW w:w="2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43C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58C3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67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满意度指标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021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服务对象满意度指标</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AF20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服务对象满意度（%）</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6CD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对学校工作满意的学生占比</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807B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≥95，学生满意度不低于95%</w:t>
            </w:r>
          </w:p>
        </w:tc>
        <w:tc>
          <w:tcPr>
            <w:tcW w:w="2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3171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调查问卷</w:t>
            </w:r>
          </w:p>
        </w:tc>
      </w:tr>
    </w:tbl>
    <w:p w14:paraId="197952BD">
      <w:pPr>
        <w:pStyle w:val="3"/>
        <w:ind w:left="0" w:leftChars="0" w:firstLine="0" w:firstLine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17.</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年城乡义务教育省级补助</w:t>
      </w:r>
      <w:r>
        <w:rPr>
          <w:rFonts w:hint="eastAsia" w:asciiTheme="minorEastAsia" w:hAnsiTheme="minorEastAsia" w:cstheme="minorEastAsia"/>
          <w:b w:val="0"/>
          <w:bCs w:val="0"/>
          <w:i w:val="0"/>
          <w:iCs w:val="0"/>
          <w:color w:val="000000"/>
          <w:kern w:val="0"/>
          <w:sz w:val="21"/>
          <w:szCs w:val="21"/>
          <w:u w:val="none"/>
          <w:lang w:val="en-US" w:eastAsia="zh-CN" w:bidi="ar"/>
        </w:rPr>
        <w:t>资金</w:t>
      </w:r>
    </w:p>
    <w:tbl>
      <w:tblPr>
        <w:tblStyle w:val="4"/>
        <w:tblW w:w="88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4"/>
        <w:gridCol w:w="1079"/>
        <w:gridCol w:w="791"/>
        <w:gridCol w:w="574"/>
        <w:gridCol w:w="1193"/>
        <w:gridCol w:w="783"/>
        <w:gridCol w:w="342"/>
        <w:gridCol w:w="588"/>
        <w:gridCol w:w="209"/>
        <w:gridCol w:w="211"/>
        <w:gridCol w:w="1695"/>
      </w:tblGrid>
      <w:tr w14:paraId="7C855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53" w:type="dxa"/>
            <w:gridSpan w:val="9"/>
            <w:tcBorders>
              <w:top w:val="single" w:color="FFFFFF" w:sz="8" w:space="0"/>
              <w:left w:val="single" w:color="FFFFFF" w:sz="8" w:space="0"/>
              <w:bottom w:val="nil"/>
              <w:right w:val="single" w:color="FFFFFF" w:sz="8" w:space="0"/>
            </w:tcBorders>
            <w:shd w:val="clear" w:color="auto" w:fill="auto"/>
            <w:vAlign w:val="center"/>
          </w:tcPr>
          <w:p w14:paraId="1E76186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鹰手营子矿区教育和体育局</w:t>
            </w:r>
          </w:p>
        </w:tc>
        <w:tc>
          <w:tcPr>
            <w:tcW w:w="1906" w:type="dxa"/>
            <w:gridSpan w:val="2"/>
            <w:tcBorders>
              <w:top w:val="single" w:color="FFFFFF" w:sz="8" w:space="0"/>
              <w:left w:val="nil"/>
              <w:bottom w:val="nil"/>
              <w:right w:val="single" w:color="FFFFFF" w:sz="8" w:space="0"/>
            </w:tcBorders>
            <w:shd w:val="clear" w:color="auto" w:fill="auto"/>
            <w:vAlign w:val="center"/>
          </w:tcPr>
          <w:p w14:paraId="64402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单位：万元</w:t>
            </w:r>
          </w:p>
        </w:tc>
      </w:tr>
      <w:tr w14:paraId="6824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CE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项目编码</w:t>
            </w:r>
          </w:p>
        </w:tc>
        <w:tc>
          <w:tcPr>
            <w:tcW w:w="2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9664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1308</w:t>
            </w:r>
            <w:r>
              <w:rPr>
                <w:rFonts w:hint="eastAsia" w:asciiTheme="minorEastAsia" w:hAnsiTheme="minorEastAsia" w:cstheme="minorEastAsia"/>
                <w:b w:val="0"/>
                <w:bCs w:val="0"/>
                <w:i w:val="0"/>
                <w:iCs w:val="0"/>
                <w:color w:val="000000"/>
                <w:kern w:val="0"/>
                <w:sz w:val="21"/>
                <w:szCs w:val="21"/>
                <w:u w:val="none"/>
                <w:lang w:val="en-US" w:eastAsia="zh-CN" w:bidi="ar"/>
              </w:rPr>
              <w:t>0426x000003001692</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83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项目名称</w:t>
            </w:r>
          </w:p>
        </w:tc>
        <w:tc>
          <w:tcPr>
            <w:tcW w:w="38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73C5E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年城乡义务教育省级补助</w:t>
            </w:r>
            <w:r>
              <w:rPr>
                <w:rFonts w:hint="eastAsia" w:asciiTheme="minorEastAsia" w:hAnsiTheme="minorEastAsia" w:cstheme="minorEastAsia"/>
                <w:b w:val="0"/>
                <w:bCs w:val="0"/>
                <w:i w:val="0"/>
                <w:iCs w:val="0"/>
                <w:color w:val="000000"/>
                <w:kern w:val="0"/>
                <w:sz w:val="21"/>
                <w:szCs w:val="21"/>
                <w:u w:val="none"/>
                <w:lang w:val="en-US" w:eastAsia="zh-CN" w:bidi="ar"/>
              </w:rPr>
              <w:t>资金</w:t>
            </w:r>
          </w:p>
        </w:tc>
      </w:tr>
      <w:tr w14:paraId="131B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E61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预算规模及资金用途</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66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预算数</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15D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r>
              <w:rPr>
                <w:rFonts w:hint="eastAsia" w:asciiTheme="minorEastAsia" w:hAnsiTheme="minorEastAsia" w:cstheme="minorEastAsia"/>
                <w:b w:val="0"/>
                <w:bCs w:val="0"/>
                <w:i w:val="0"/>
                <w:iCs w:val="0"/>
                <w:color w:val="000000"/>
                <w:kern w:val="0"/>
                <w:sz w:val="21"/>
                <w:szCs w:val="21"/>
                <w:u w:val="none"/>
                <w:lang w:val="en-US" w:eastAsia="zh-CN" w:bidi="ar"/>
              </w:rPr>
              <w:t>7</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2F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其中：财政资金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B9B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r>
              <w:rPr>
                <w:rFonts w:hint="eastAsia" w:asciiTheme="minorEastAsia" w:hAnsiTheme="minorEastAsia" w:cstheme="minorEastAsia"/>
                <w:b w:val="0"/>
                <w:bCs w:val="0"/>
                <w:i w:val="0"/>
                <w:iCs w:val="0"/>
                <w:color w:val="000000"/>
                <w:kern w:val="0"/>
                <w:sz w:val="21"/>
                <w:szCs w:val="21"/>
                <w:u w:val="none"/>
                <w:lang w:val="en-US" w:eastAsia="zh-CN" w:bidi="ar"/>
              </w:rPr>
              <w:t>7</w:t>
            </w:r>
          </w:p>
        </w:tc>
        <w:tc>
          <w:tcPr>
            <w:tcW w:w="13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4501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其他资金</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F0D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0</w:t>
            </w:r>
          </w:p>
        </w:tc>
      </w:tr>
      <w:tr w14:paraId="7E0D9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57219">
            <w:pPr>
              <w:jc w:val="center"/>
              <w:rPr>
                <w:rFonts w:hint="eastAsia" w:asciiTheme="minorEastAsia" w:hAnsiTheme="minorEastAsia" w:eastAsiaTheme="minorEastAsia" w:cstheme="minorEastAsia"/>
                <w:b w:val="0"/>
                <w:bCs w:val="0"/>
                <w:i w:val="0"/>
                <w:iCs w:val="0"/>
                <w:color w:val="000000"/>
                <w:sz w:val="21"/>
                <w:szCs w:val="21"/>
                <w:u w:val="none"/>
              </w:rPr>
            </w:pPr>
          </w:p>
        </w:tc>
        <w:tc>
          <w:tcPr>
            <w:tcW w:w="7465"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B5FD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补助经费</w:t>
            </w:r>
          </w:p>
        </w:tc>
      </w:tr>
      <w:tr w14:paraId="6805A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F3DCE">
            <w:pPr>
              <w:jc w:val="center"/>
              <w:rPr>
                <w:rFonts w:hint="eastAsia" w:asciiTheme="minorEastAsia" w:hAnsiTheme="minorEastAsia" w:eastAsiaTheme="minorEastAsia" w:cstheme="minorEastAsia"/>
                <w:b w:val="0"/>
                <w:bCs w:val="0"/>
                <w:i w:val="0"/>
                <w:iCs w:val="0"/>
                <w:color w:val="000000"/>
                <w:sz w:val="21"/>
                <w:szCs w:val="21"/>
                <w:u w:val="none"/>
              </w:rPr>
            </w:pPr>
          </w:p>
        </w:tc>
        <w:tc>
          <w:tcPr>
            <w:tcW w:w="746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F5009">
            <w:pPr>
              <w:jc w:val="both"/>
              <w:rPr>
                <w:rFonts w:hint="eastAsia" w:asciiTheme="minorEastAsia" w:hAnsiTheme="minorEastAsia" w:eastAsiaTheme="minorEastAsia" w:cstheme="minorEastAsia"/>
                <w:b w:val="0"/>
                <w:bCs w:val="0"/>
                <w:i w:val="0"/>
                <w:iCs w:val="0"/>
                <w:color w:val="000000"/>
                <w:sz w:val="21"/>
                <w:szCs w:val="21"/>
                <w:u w:val="none"/>
              </w:rPr>
            </w:pPr>
          </w:p>
        </w:tc>
      </w:tr>
      <w:tr w14:paraId="23FA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A2B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资金支出计划（%）</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351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3月底</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BA5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6月底</w:t>
            </w: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FFD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10月底</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5A8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12月底</w:t>
            </w:r>
          </w:p>
        </w:tc>
      </w:tr>
      <w:tr w14:paraId="2F2D5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D7944">
            <w:pPr>
              <w:jc w:val="center"/>
              <w:rPr>
                <w:rFonts w:hint="eastAsia" w:asciiTheme="minorEastAsia" w:hAnsiTheme="minorEastAsia" w:eastAsiaTheme="minorEastAsia" w:cstheme="minorEastAsia"/>
                <w:b w:val="0"/>
                <w:bCs w:val="0"/>
                <w:i w:val="0"/>
                <w:iCs w:val="0"/>
                <w:color w:val="000000"/>
                <w:sz w:val="21"/>
                <w:szCs w:val="21"/>
                <w:u w:val="none"/>
              </w:rPr>
            </w:pP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5FD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20.00%</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DC5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60.00%</w:t>
            </w: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789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90.00%</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D04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100.00%</w:t>
            </w:r>
          </w:p>
        </w:tc>
      </w:tr>
      <w:tr w14:paraId="2C2E8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FFC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绩效目标</w:t>
            </w:r>
          </w:p>
        </w:tc>
        <w:tc>
          <w:tcPr>
            <w:tcW w:w="7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54E79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1.及时拨付财政资金，保障全区学校教育教学工作的正常开展。</w:t>
            </w:r>
          </w:p>
        </w:tc>
      </w:tr>
      <w:tr w14:paraId="181A8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2E170">
            <w:pPr>
              <w:jc w:val="center"/>
              <w:rPr>
                <w:rFonts w:hint="eastAsia" w:asciiTheme="minorEastAsia" w:hAnsiTheme="minorEastAsia" w:eastAsiaTheme="minorEastAsia" w:cstheme="minorEastAsia"/>
                <w:b w:val="0"/>
                <w:bCs w:val="0"/>
                <w:i w:val="0"/>
                <w:iCs w:val="0"/>
                <w:color w:val="000000"/>
                <w:sz w:val="21"/>
                <w:szCs w:val="21"/>
                <w:u w:val="none"/>
              </w:rPr>
            </w:pPr>
          </w:p>
        </w:tc>
        <w:tc>
          <w:tcPr>
            <w:tcW w:w="7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39F31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2.保障全区所有义务教育阶段建档立卡家庭学生享受免学费、免教科书费和国家助学金资助政策。</w:t>
            </w:r>
          </w:p>
        </w:tc>
      </w:tr>
      <w:tr w14:paraId="79D7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BF965">
            <w:pPr>
              <w:jc w:val="center"/>
              <w:rPr>
                <w:rFonts w:hint="eastAsia" w:asciiTheme="minorEastAsia" w:hAnsiTheme="minorEastAsia" w:eastAsiaTheme="minorEastAsia" w:cstheme="minorEastAsia"/>
                <w:b w:val="0"/>
                <w:bCs w:val="0"/>
                <w:i w:val="0"/>
                <w:iCs w:val="0"/>
                <w:color w:val="000000"/>
                <w:sz w:val="21"/>
                <w:szCs w:val="21"/>
                <w:u w:val="none"/>
              </w:rPr>
            </w:pPr>
          </w:p>
        </w:tc>
        <w:tc>
          <w:tcPr>
            <w:tcW w:w="7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54859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3.提升师德水平办让人民群众满意的教育。</w:t>
            </w:r>
          </w:p>
        </w:tc>
      </w:tr>
      <w:tr w14:paraId="4A84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45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F7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二级指标</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915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三级指标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7A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绩效指标描述</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FA6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w:t>
            </w:r>
          </w:p>
        </w:tc>
        <w:tc>
          <w:tcPr>
            <w:tcW w:w="27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BD71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指标值确定依据</w:t>
            </w:r>
          </w:p>
        </w:tc>
      </w:tr>
      <w:tr w14:paraId="31C2B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1C4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产出指标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B43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数量指标</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69AF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每学前资助学生数（人）</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A3C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每学期享受两免一补学生人数</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F43F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年度实际享受资助人符合要求</w:t>
            </w:r>
          </w:p>
        </w:tc>
        <w:tc>
          <w:tcPr>
            <w:tcW w:w="27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7199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70B7B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5E815">
            <w:pPr>
              <w:jc w:val="center"/>
              <w:rPr>
                <w:rFonts w:hint="eastAsia" w:asciiTheme="minorEastAsia" w:hAnsiTheme="minorEastAsia" w:eastAsiaTheme="minorEastAsia" w:cstheme="minorEastAsia"/>
                <w:b w:val="0"/>
                <w:bCs w:val="0"/>
                <w:i w:val="0"/>
                <w:iCs w:val="0"/>
                <w:color w:val="000000"/>
                <w:sz w:val="21"/>
                <w:szCs w:val="21"/>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75D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质量指标</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D58F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资金使用合规性</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173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学校经费使用是否符合文件规定</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7256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确保各学校公用经费符合文件规定</w:t>
            </w:r>
          </w:p>
        </w:tc>
        <w:tc>
          <w:tcPr>
            <w:tcW w:w="27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B9C1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教体局工作计划</w:t>
            </w:r>
          </w:p>
        </w:tc>
      </w:tr>
      <w:tr w14:paraId="7424A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39C73">
            <w:pPr>
              <w:jc w:val="center"/>
              <w:rPr>
                <w:rFonts w:hint="eastAsia" w:asciiTheme="minorEastAsia" w:hAnsiTheme="minorEastAsia" w:eastAsiaTheme="minorEastAsia" w:cstheme="minorEastAsia"/>
                <w:b w:val="0"/>
                <w:bCs w:val="0"/>
                <w:i w:val="0"/>
                <w:iCs w:val="0"/>
                <w:color w:val="000000"/>
                <w:sz w:val="21"/>
                <w:szCs w:val="21"/>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179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时效指标</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79B4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完成时限</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F89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在规定时间内完成教学计划</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393B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确保202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完成教学工作</w:t>
            </w:r>
          </w:p>
        </w:tc>
        <w:tc>
          <w:tcPr>
            <w:tcW w:w="27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6CA6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教体局工作计划</w:t>
            </w:r>
          </w:p>
        </w:tc>
      </w:tr>
      <w:tr w14:paraId="1E52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79A86">
            <w:pPr>
              <w:jc w:val="center"/>
              <w:rPr>
                <w:rFonts w:hint="eastAsia" w:asciiTheme="minorEastAsia" w:hAnsiTheme="minorEastAsia" w:eastAsiaTheme="minorEastAsia" w:cstheme="minorEastAsia"/>
                <w:b w:val="0"/>
                <w:bCs w:val="0"/>
                <w:i w:val="0"/>
                <w:iCs w:val="0"/>
                <w:color w:val="000000"/>
                <w:sz w:val="21"/>
                <w:szCs w:val="21"/>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2B3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成本指标</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7259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小学生均公用经费金额（元）</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9C9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小学生均公用经费不低于</w:t>
            </w:r>
            <w:r>
              <w:rPr>
                <w:rFonts w:hint="eastAsia" w:asciiTheme="minorEastAsia" w:hAnsiTheme="minorEastAsia" w:cstheme="minorEastAsia"/>
                <w:b w:val="0"/>
                <w:bCs w:val="0"/>
                <w:i w:val="0"/>
                <w:iCs w:val="0"/>
                <w:color w:val="000000"/>
                <w:kern w:val="0"/>
                <w:sz w:val="21"/>
                <w:szCs w:val="21"/>
                <w:u w:val="none"/>
                <w:lang w:val="en-US" w:eastAsia="zh-CN" w:bidi="ar"/>
              </w:rPr>
              <w:t>省级</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文件标准</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EF99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年生均公用经费金额不低于正常标准</w:t>
            </w:r>
          </w:p>
        </w:tc>
        <w:tc>
          <w:tcPr>
            <w:tcW w:w="27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634C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6427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E5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效益指标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399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可持续影响指标</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30B0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年度师德考核率（%）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997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年度师德考核人数占比</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0AFC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 年度师德考核合格率达到100%</w:t>
            </w:r>
          </w:p>
        </w:tc>
        <w:tc>
          <w:tcPr>
            <w:tcW w:w="27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E002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6C31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58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满意度指标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4CC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服务对象满意度指标</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B502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服务对象满意度（%）</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83F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对学校工作满意的学生占比</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5AB8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≥95学生满意度不低于95%</w:t>
            </w:r>
          </w:p>
        </w:tc>
        <w:tc>
          <w:tcPr>
            <w:tcW w:w="27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5D9E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教体局工作计划</w:t>
            </w:r>
          </w:p>
        </w:tc>
      </w:tr>
    </w:tbl>
    <w:p w14:paraId="5DF53F5B">
      <w:pPr>
        <w:rPr>
          <w:rFonts w:hint="eastAsia" w:asciiTheme="minorEastAsia" w:hAnsiTheme="minorEastAsia" w:eastAsiaTheme="minorEastAsia" w:cstheme="minorEastAsia"/>
          <w:b w:val="0"/>
          <w:bCs w:val="0"/>
          <w:sz w:val="21"/>
          <w:szCs w:val="21"/>
          <w:lang w:val="en-US" w:eastAsia="zh-CN"/>
        </w:rPr>
      </w:pPr>
    </w:p>
    <w:p w14:paraId="0949DFFC">
      <w:pPr>
        <w:pStyle w:val="3"/>
        <w:rPr>
          <w:rFonts w:hint="eastAsia" w:asciiTheme="minorEastAsia" w:hAnsiTheme="minorEastAsia" w:eastAsiaTheme="minorEastAsia" w:cstheme="minorEastAsia"/>
          <w:b w:val="0"/>
          <w:bCs w:val="0"/>
          <w:sz w:val="21"/>
          <w:szCs w:val="21"/>
          <w:lang w:val="en-US" w:eastAsia="zh-CN"/>
        </w:rPr>
      </w:pPr>
    </w:p>
    <w:p w14:paraId="20743CA3">
      <w:pPr>
        <w:pStyle w:val="3"/>
        <w:ind w:left="0" w:leftChars="0" w:firstLine="0" w:firstLine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18.</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年学生资助中央补助资金</w:t>
      </w:r>
    </w:p>
    <w:tbl>
      <w:tblPr>
        <w:tblStyle w:val="4"/>
        <w:tblW w:w="89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7"/>
        <w:gridCol w:w="1078"/>
        <w:gridCol w:w="1358"/>
        <w:gridCol w:w="1351"/>
        <w:gridCol w:w="675"/>
        <w:gridCol w:w="855"/>
        <w:gridCol w:w="237"/>
        <w:gridCol w:w="78"/>
        <w:gridCol w:w="1950"/>
      </w:tblGrid>
      <w:tr w14:paraId="4154E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951" w:type="dxa"/>
            <w:gridSpan w:val="7"/>
            <w:tcBorders>
              <w:top w:val="single" w:color="FFFFFF" w:sz="8" w:space="0"/>
              <w:left w:val="single" w:color="FFFFFF" w:sz="8" w:space="0"/>
              <w:bottom w:val="nil"/>
              <w:right w:val="single" w:color="FFFFFF" w:sz="8" w:space="0"/>
            </w:tcBorders>
            <w:shd w:val="clear" w:color="auto" w:fill="auto"/>
            <w:vAlign w:val="center"/>
          </w:tcPr>
          <w:p w14:paraId="46ADB3C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鹰手营子矿区教育和体育局</w:t>
            </w:r>
          </w:p>
        </w:tc>
        <w:tc>
          <w:tcPr>
            <w:tcW w:w="2028" w:type="dxa"/>
            <w:gridSpan w:val="2"/>
            <w:tcBorders>
              <w:top w:val="single" w:color="FFFFFF" w:sz="8" w:space="0"/>
              <w:left w:val="nil"/>
              <w:bottom w:val="nil"/>
              <w:right w:val="single" w:color="FFFFFF" w:sz="8" w:space="0"/>
            </w:tcBorders>
            <w:shd w:val="clear" w:color="auto" w:fill="auto"/>
            <w:vAlign w:val="center"/>
          </w:tcPr>
          <w:p w14:paraId="781693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单位：万元</w:t>
            </w:r>
          </w:p>
        </w:tc>
      </w:tr>
      <w:tr w14:paraId="3EF6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B5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项目编码</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CD308">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13080</w:t>
            </w:r>
            <w:r>
              <w:rPr>
                <w:rFonts w:hint="eastAsia" w:asciiTheme="minorEastAsia" w:hAnsiTheme="minorEastAsia" w:cstheme="minorEastAsia"/>
                <w:b w:val="0"/>
                <w:bCs w:val="0"/>
                <w:i w:val="0"/>
                <w:iCs w:val="0"/>
                <w:color w:val="000000"/>
                <w:kern w:val="0"/>
                <w:sz w:val="21"/>
                <w:szCs w:val="21"/>
                <w:u w:val="none"/>
                <w:lang w:val="en-US" w:eastAsia="zh-CN" w:bidi="ar"/>
              </w:rPr>
              <w:t>426x000003001695</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D4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项目名称</w:t>
            </w:r>
          </w:p>
        </w:tc>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1B1ED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年学生资助中央补助资金</w:t>
            </w:r>
          </w:p>
        </w:tc>
      </w:tr>
      <w:tr w14:paraId="1F284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FCA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预算规模及资金用途</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69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预算数</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86C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lang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r>
              <w:rPr>
                <w:rFonts w:hint="eastAsia" w:asciiTheme="minorEastAsia" w:hAnsiTheme="minorEastAsia" w:cstheme="minorEastAsia"/>
                <w:b w:val="0"/>
                <w:bCs w:val="0"/>
                <w:i w:val="0"/>
                <w:iCs w:val="0"/>
                <w:color w:val="000000"/>
                <w:kern w:val="0"/>
                <w:sz w:val="21"/>
                <w:szCs w:val="21"/>
                <w:u w:val="none"/>
                <w:lang w:val="en-US" w:eastAsia="zh-CN" w:bidi="ar"/>
              </w:rPr>
              <w:t>1</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EC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其中：财政资金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10F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r>
              <w:rPr>
                <w:rFonts w:hint="eastAsia" w:asciiTheme="minorEastAsia" w:hAnsiTheme="minorEastAsia" w:cstheme="minorEastAsia"/>
                <w:b w:val="0"/>
                <w:bCs w:val="0"/>
                <w:i w:val="0"/>
                <w:iCs w:val="0"/>
                <w:color w:val="000000"/>
                <w:kern w:val="0"/>
                <w:sz w:val="21"/>
                <w:szCs w:val="21"/>
                <w:u w:val="none"/>
                <w:lang w:val="en-US" w:eastAsia="zh-CN" w:bidi="ar"/>
              </w:rPr>
              <w:t>1</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637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其他资金</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059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0</w:t>
            </w:r>
          </w:p>
        </w:tc>
      </w:tr>
      <w:tr w14:paraId="2BBF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10731">
            <w:pPr>
              <w:jc w:val="center"/>
              <w:rPr>
                <w:rFonts w:hint="eastAsia" w:asciiTheme="minorEastAsia" w:hAnsiTheme="minorEastAsia" w:eastAsiaTheme="minorEastAsia" w:cstheme="minorEastAsia"/>
                <w:b w:val="0"/>
                <w:bCs w:val="0"/>
                <w:i w:val="0"/>
                <w:iCs w:val="0"/>
                <w:color w:val="000000"/>
                <w:sz w:val="21"/>
                <w:szCs w:val="21"/>
                <w:u w:val="none"/>
              </w:rPr>
            </w:pPr>
          </w:p>
        </w:tc>
        <w:tc>
          <w:tcPr>
            <w:tcW w:w="7582"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115F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年普通高中学生资助国家助学金34万元，计划用于发放202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年高中建档立卡等家庭经济困难学生助学金，以及日常运转。       </w:t>
            </w:r>
          </w:p>
        </w:tc>
      </w:tr>
      <w:tr w14:paraId="07B9C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B9FA7">
            <w:pPr>
              <w:jc w:val="center"/>
              <w:rPr>
                <w:rFonts w:hint="eastAsia" w:asciiTheme="minorEastAsia" w:hAnsiTheme="minorEastAsia" w:eastAsiaTheme="minorEastAsia" w:cstheme="minorEastAsia"/>
                <w:b w:val="0"/>
                <w:bCs w:val="0"/>
                <w:i w:val="0"/>
                <w:iCs w:val="0"/>
                <w:color w:val="000000"/>
                <w:sz w:val="21"/>
                <w:szCs w:val="21"/>
                <w:u w:val="none"/>
              </w:rPr>
            </w:pPr>
          </w:p>
        </w:tc>
        <w:tc>
          <w:tcPr>
            <w:tcW w:w="7582"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EFCB8">
            <w:pPr>
              <w:jc w:val="both"/>
              <w:rPr>
                <w:rFonts w:hint="eastAsia" w:asciiTheme="minorEastAsia" w:hAnsiTheme="minorEastAsia" w:eastAsiaTheme="minorEastAsia" w:cstheme="minorEastAsia"/>
                <w:b w:val="0"/>
                <w:bCs w:val="0"/>
                <w:i w:val="0"/>
                <w:iCs w:val="0"/>
                <w:color w:val="000000"/>
                <w:sz w:val="21"/>
                <w:szCs w:val="21"/>
                <w:u w:val="none"/>
              </w:rPr>
            </w:pPr>
          </w:p>
        </w:tc>
      </w:tr>
      <w:tr w14:paraId="061C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AD3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资金支出计划（%）</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A42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3月底</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C8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6月底</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ED0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10月底</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358D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12月底</w:t>
            </w:r>
          </w:p>
        </w:tc>
      </w:tr>
      <w:tr w14:paraId="7802B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27E8C">
            <w:pPr>
              <w:jc w:val="center"/>
              <w:rPr>
                <w:rFonts w:hint="eastAsia" w:asciiTheme="minorEastAsia" w:hAnsiTheme="minorEastAsia" w:eastAsiaTheme="minorEastAsia" w:cstheme="minorEastAsia"/>
                <w:b w:val="0"/>
                <w:bCs w:val="0"/>
                <w:i w:val="0"/>
                <w:iCs w:val="0"/>
                <w:color w:val="000000"/>
                <w:sz w:val="21"/>
                <w:szCs w:val="21"/>
                <w:u w:val="none"/>
              </w:rPr>
            </w:pP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9C4D2">
            <w:pPr>
              <w:jc w:val="center"/>
              <w:rPr>
                <w:rFonts w:hint="eastAsia"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cstheme="minorEastAsia"/>
                <w:b w:val="0"/>
                <w:bCs w:val="0"/>
                <w:i w:val="0"/>
                <w:iCs w:val="0"/>
                <w:color w:val="000000"/>
                <w:sz w:val="21"/>
                <w:szCs w:val="21"/>
                <w:u w:val="none"/>
                <w:lang w:val="en-US" w:eastAsia="zh-CN"/>
              </w:rPr>
              <w:t>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67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50.00%</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BFAE7">
            <w:pPr>
              <w:jc w:val="both"/>
              <w:rPr>
                <w:rFonts w:hint="default"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cstheme="minorEastAsia"/>
                <w:b w:val="0"/>
                <w:bCs w:val="0"/>
                <w:i w:val="0"/>
                <w:iCs w:val="0"/>
                <w:color w:val="000000"/>
                <w:sz w:val="21"/>
                <w:szCs w:val="21"/>
                <w:u w:val="none"/>
                <w:lang w:val="en-US" w:eastAsia="zh-CN"/>
              </w:rPr>
              <w:t>50%</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A82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100.00%</w:t>
            </w:r>
          </w:p>
        </w:tc>
      </w:tr>
      <w:tr w14:paraId="415F1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507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绩效目标</w:t>
            </w:r>
          </w:p>
        </w:tc>
        <w:tc>
          <w:tcPr>
            <w:tcW w:w="7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72D9A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1.确保建档立卡家庭经济困难学生全部享受到助学金补助。</w:t>
            </w:r>
          </w:p>
        </w:tc>
      </w:tr>
      <w:tr w14:paraId="41D1D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5E469">
            <w:pPr>
              <w:jc w:val="center"/>
              <w:rPr>
                <w:rFonts w:hint="eastAsia" w:asciiTheme="minorEastAsia" w:hAnsiTheme="minorEastAsia" w:eastAsiaTheme="minorEastAsia" w:cstheme="minorEastAsia"/>
                <w:b w:val="0"/>
                <w:bCs w:val="0"/>
                <w:i w:val="0"/>
                <w:iCs w:val="0"/>
                <w:color w:val="000000"/>
                <w:sz w:val="21"/>
                <w:szCs w:val="21"/>
                <w:u w:val="none"/>
              </w:rPr>
            </w:pPr>
          </w:p>
        </w:tc>
        <w:tc>
          <w:tcPr>
            <w:tcW w:w="7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FBB6C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2.及时足额发放助学金，提升受助学生满意度。</w:t>
            </w:r>
          </w:p>
        </w:tc>
      </w:tr>
      <w:tr w14:paraId="1917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7D919">
            <w:pPr>
              <w:jc w:val="center"/>
              <w:rPr>
                <w:rFonts w:hint="eastAsia" w:asciiTheme="minorEastAsia" w:hAnsiTheme="minorEastAsia" w:eastAsiaTheme="minorEastAsia" w:cstheme="minorEastAsia"/>
                <w:b w:val="0"/>
                <w:bCs w:val="0"/>
                <w:i w:val="0"/>
                <w:iCs w:val="0"/>
                <w:color w:val="000000"/>
                <w:sz w:val="21"/>
                <w:szCs w:val="21"/>
                <w:u w:val="none"/>
              </w:rPr>
            </w:pPr>
          </w:p>
        </w:tc>
        <w:tc>
          <w:tcPr>
            <w:tcW w:w="7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F7410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3.大力宣传学生资助政策，提升学生资助政策知晓率。</w:t>
            </w:r>
          </w:p>
        </w:tc>
      </w:tr>
      <w:tr w14:paraId="557DC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FC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一级指标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40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二级指标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78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E1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绩效指标描述</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D56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8EC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指标值确定依据</w:t>
            </w:r>
          </w:p>
        </w:tc>
      </w:tr>
      <w:tr w14:paraId="08482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ECD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产出指标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A71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数量指标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CBB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每学期资助建档立卡学生人数</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25E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每学期资助建档立卡学生人数</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C5CD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 每学期资助建档立卡学生人数不低于100人</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48E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73BC6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73855">
            <w:pPr>
              <w:jc w:val="center"/>
              <w:rPr>
                <w:rFonts w:hint="eastAsia" w:asciiTheme="minorEastAsia" w:hAnsiTheme="minorEastAsia" w:eastAsiaTheme="minorEastAsia" w:cstheme="minorEastAsia"/>
                <w:b w:val="0"/>
                <w:bCs w:val="0"/>
                <w:i w:val="0"/>
                <w:iCs w:val="0"/>
                <w:color w:val="000000"/>
                <w:sz w:val="21"/>
                <w:szCs w:val="21"/>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9D4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质量指标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FBA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资助合规性</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2A0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学生资助发放是否符合文件规定</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4E75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确保学生资助符合文件规定</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56E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54874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6E82C">
            <w:pPr>
              <w:jc w:val="center"/>
              <w:rPr>
                <w:rFonts w:hint="eastAsia" w:asciiTheme="minorEastAsia" w:hAnsiTheme="minorEastAsia" w:eastAsiaTheme="minorEastAsia" w:cstheme="minorEastAsia"/>
                <w:b w:val="0"/>
                <w:bCs w:val="0"/>
                <w:i w:val="0"/>
                <w:iCs w:val="0"/>
                <w:color w:val="000000"/>
                <w:sz w:val="21"/>
                <w:szCs w:val="21"/>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768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时效指标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999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完成时限</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BD9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在规定时间内完成工作任务</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846F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确保202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年年底完成资助工作</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710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52196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942E4">
            <w:pPr>
              <w:jc w:val="center"/>
              <w:rPr>
                <w:rFonts w:hint="eastAsia" w:asciiTheme="minorEastAsia" w:hAnsiTheme="minorEastAsia" w:eastAsiaTheme="minorEastAsia" w:cstheme="minorEastAsia"/>
                <w:b w:val="0"/>
                <w:bCs w:val="0"/>
                <w:i w:val="0"/>
                <w:iCs w:val="0"/>
                <w:color w:val="000000"/>
                <w:sz w:val="21"/>
                <w:szCs w:val="21"/>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2DC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成本指标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A43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生均发放金额（元）</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E18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高中生均资助不低于市级文件标准</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09AA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r>
              <w:rPr>
                <w:rFonts w:hint="eastAsia" w:asciiTheme="minorEastAsia" w:hAnsiTheme="minorEastAsia" w:cstheme="minorEastAsia"/>
                <w:b w:val="0"/>
                <w:bCs w:val="0"/>
                <w:i w:val="0"/>
                <w:iCs w:val="0"/>
                <w:color w:val="000000"/>
                <w:kern w:val="0"/>
                <w:sz w:val="21"/>
                <w:szCs w:val="21"/>
                <w:u w:val="none"/>
                <w:lang w:val="en-US" w:eastAsia="zh-CN" w:bidi="ar"/>
              </w:rPr>
              <w:t>3</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00，202</w:t>
            </w:r>
            <w:r>
              <w:rPr>
                <w:rFonts w:hint="eastAsia" w:asciiTheme="minorEastAsia" w:hAnsiTheme="minorEastAsia" w:cstheme="minorEastAsia"/>
                <w:b w:val="0"/>
                <w:bCs w:val="0"/>
                <w:i w:val="0"/>
                <w:iCs w:val="0"/>
                <w:color w:val="000000"/>
                <w:kern w:val="0"/>
                <w:sz w:val="21"/>
                <w:szCs w:val="21"/>
                <w:u w:val="none"/>
                <w:lang w:val="en-US" w:eastAsia="zh-CN" w:bidi="ar"/>
              </w:rPr>
              <w:t>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年生均资助金额不低于2300元</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DEF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4C7A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CD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效益指标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7C9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可持续影响指标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912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受助</w:t>
            </w:r>
            <w:r>
              <w:rPr>
                <w:rFonts w:hint="eastAsia" w:asciiTheme="minorEastAsia" w:hAnsiTheme="minorEastAsia" w:cstheme="minorEastAsia"/>
                <w:b w:val="0"/>
                <w:bCs w:val="0"/>
                <w:i w:val="0"/>
                <w:iCs w:val="0"/>
                <w:color w:val="000000"/>
                <w:kern w:val="0"/>
                <w:sz w:val="21"/>
                <w:szCs w:val="21"/>
                <w:u w:val="none"/>
                <w:lang w:val="en-US" w:eastAsia="zh-CN" w:bidi="ar"/>
              </w:rPr>
              <w:t>高中生辍学</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243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受助</w:t>
            </w:r>
            <w:r>
              <w:rPr>
                <w:rFonts w:hint="eastAsia" w:asciiTheme="minorEastAsia" w:hAnsiTheme="minorEastAsia" w:cstheme="minorEastAsia"/>
                <w:b w:val="0"/>
                <w:bCs w:val="0"/>
                <w:i w:val="0"/>
                <w:iCs w:val="0"/>
                <w:color w:val="000000"/>
                <w:kern w:val="0"/>
                <w:sz w:val="21"/>
                <w:szCs w:val="21"/>
                <w:u w:val="none"/>
                <w:lang w:val="en-US" w:eastAsia="zh-CN" w:bidi="ar"/>
              </w:rPr>
              <w:t>高中生辍学</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率（%）</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07C58">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cstheme="minorEastAsia"/>
                <w:b w:val="0"/>
                <w:bCs w:val="0"/>
                <w:i w:val="0"/>
                <w:iCs w:val="0"/>
                <w:color w:val="000000"/>
                <w:kern w:val="0"/>
                <w:sz w:val="21"/>
                <w:szCs w:val="21"/>
                <w:u w:val="none"/>
                <w:lang w:val="en-US" w:eastAsia="zh-CN" w:bidi="ar"/>
              </w:rPr>
              <w:t>&lt;5%</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，受助</w:t>
            </w:r>
            <w:r>
              <w:rPr>
                <w:rFonts w:hint="eastAsia" w:asciiTheme="minorEastAsia" w:hAnsiTheme="minorEastAsia" w:cstheme="minorEastAsia"/>
                <w:b w:val="0"/>
                <w:bCs w:val="0"/>
                <w:i w:val="0"/>
                <w:iCs w:val="0"/>
                <w:color w:val="000000"/>
                <w:kern w:val="0"/>
                <w:sz w:val="21"/>
                <w:szCs w:val="21"/>
                <w:u w:val="none"/>
                <w:lang w:val="en-US" w:eastAsia="zh-CN" w:bidi="ar"/>
              </w:rPr>
              <w:t>高中生辍学</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率</w:t>
            </w:r>
            <w:r>
              <w:rPr>
                <w:rFonts w:hint="eastAsia" w:asciiTheme="minorEastAsia" w:hAnsiTheme="minorEastAsia" w:cstheme="minorEastAsia"/>
                <w:b w:val="0"/>
                <w:bCs w:val="0"/>
                <w:i w:val="0"/>
                <w:iCs w:val="0"/>
                <w:color w:val="000000"/>
                <w:kern w:val="0"/>
                <w:sz w:val="21"/>
                <w:szCs w:val="21"/>
                <w:u w:val="none"/>
                <w:lang w:val="en-US" w:eastAsia="zh-CN" w:bidi="ar"/>
              </w:rPr>
              <w:t>低于5%</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EBF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河北省学生资助政策</w:t>
            </w:r>
          </w:p>
        </w:tc>
      </w:tr>
      <w:tr w14:paraId="6E97F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4B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cstheme="minorEastAsia"/>
                <w:b w:val="0"/>
                <w:bCs w:val="0"/>
                <w:i w:val="0"/>
                <w:iCs w:val="0"/>
                <w:color w:val="000000"/>
                <w:kern w:val="0"/>
                <w:sz w:val="21"/>
                <w:szCs w:val="21"/>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满意度指标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95C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服务对象满意度指标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642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服务对象满意度（%）</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2367">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对学生资助工作满意的受助学生占比</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0827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≥95，受助学生满意度不低于95%</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114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调查问卷</w:t>
            </w:r>
          </w:p>
        </w:tc>
      </w:tr>
    </w:tbl>
    <w:p w14:paraId="36A930FD">
      <w:pPr>
        <w:rPr>
          <w:rFonts w:hint="eastAsia" w:asciiTheme="minorEastAsia" w:hAnsiTheme="minorEastAsia" w:eastAsiaTheme="minorEastAsia" w:cstheme="minorEastAsia"/>
          <w:b w:val="0"/>
          <w:bCs w:val="0"/>
          <w:sz w:val="21"/>
          <w:szCs w:val="21"/>
          <w:lang w:val="en-US" w:eastAsia="zh-CN"/>
        </w:rPr>
      </w:pPr>
    </w:p>
    <w:p w14:paraId="7947CEFB">
      <w:pPr>
        <w:ind w:firstLine="640" w:firstLineChars="200"/>
        <w:rPr>
          <w:rFonts w:hint="eastAsia" w:ascii="黑体" w:hAnsi="黑体" w:eastAsia="黑体" w:cs="黑体"/>
          <w:lang w:val="en-US" w:eastAsia="zh-CN"/>
        </w:rPr>
      </w:pPr>
      <w:r>
        <w:rPr>
          <w:rFonts w:hint="eastAsia" w:ascii="黑体" w:hAnsi="黑体" w:eastAsia="黑体" w:cs="黑体"/>
          <w:color w:val="auto"/>
          <w:sz w:val="32"/>
          <w:szCs w:val="32"/>
          <w:lang w:val="en-US" w:eastAsia="zh-CN"/>
        </w:rPr>
        <w:t>六、政府采购预算安排情况</w:t>
      </w:r>
    </w:p>
    <w:p w14:paraId="7325E5A5">
      <w:pPr>
        <w:pStyle w:val="2"/>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2026年度市本级安排政府采购预算16589万元，其中，货物类、工程类和服务类预算金额分别为4377万元、601万元、11611万元，分别占采购预算的26.</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%、3.6%、</w:t>
      </w:r>
      <w:r>
        <w:rPr>
          <w:rFonts w:hint="eastAsia" w:ascii="Times New Roman" w:hAnsi="Times New Roman" w:eastAsia="仿宋_GB2312" w:cs="Times New Roman"/>
          <w:color w:val="auto"/>
          <w:sz w:val="32"/>
          <w:szCs w:val="32"/>
          <w:highlight w:val="none"/>
          <w:lang w:val="en-US" w:eastAsia="zh-CN"/>
        </w:rPr>
        <w:t>70</w:t>
      </w:r>
      <w:r>
        <w:rPr>
          <w:rFonts w:hint="default" w:ascii="Times New Roman" w:hAnsi="Times New Roman" w:eastAsia="仿宋_GB2312" w:cs="Times New Roman"/>
          <w:color w:val="auto"/>
          <w:sz w:val="32"/>
          <w:szCs w:val="32"/>
          <w:highlight w:val="none"/>
          <w:lang w:eastAsia="zh-CN"/>
        </w:rPr>
        <w:t>%。中小微企业预留份额13526万元，占采购预算的81.5%，其中小微企业预留11632万元，占采购预算的70.1%。</w:t>
      </w:r>
    </w:p>
    <w:p w14:paraId="23E5E7D3">
      <w:pPr>
        <w:pStyle w:val="3"/>
        <w:ind w:left="0" w:leftChars="0" w:firstLine="0" w:firstLineChars="0"/>
        <w:rPr>
          <w:rFonts w:hint="eastAsia"/>
          <w:lang w:val="en-US" w:eastAsia="zh-C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06E8CC-055D-46B4-BEF1-58A0374AAE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_GBK">
    <w:panose1 w:val="02000000000000000000"/>
    <w:charset w:val="86"/>
    <w:family w:val="auto"/>
    <w:pitch w:val="default"/>
    <w:sig w:usb0="A00002BF" w:usb1="38CF7CFA" w:usb2="00082016" w:usb3="00000000" w:csb0="00040001" w:csb1="00000000"/>
    <w:embedRegular r:id="rId2" w:fontKey="{9F668603-C12B-4C84-9DE6-721F46D9ACA6}"/>
  </w:font>
  <w:font w:name="方正小标宋_GBK">
    <w:panose1 w:val="02000000000000000000"/>
    <w:charset w:val="86"/>
    <w:family w:val="auto"/>
    <w:pitch w:val="default"/>
    <w:sig w:usb0="A00002BF" w:usb1="38CF7CFA" w:usb2="00082016" w:usb3="00000000" w:csb0="00040001" w:csb1="00000000"/>
    <w:embedRegular r:id="rId3" w:fontKey="{B2FF2FAE-0857-4CD8-BBC4-D7FB1218DD97}"/>
  </w:font>
  <w:font w:name="仿宋_GB2312">
    <w:panose1 w:val="02010609030101010101"/>
    <w:charset w:val="86"/>
    <w:family w:val="modern"/>
    <w:pitch w:val="default"/>
    <w:sig w:usb0="00000001" w:usb1="080E0000" w:usb2="00000000" w:usb3="00000000" w:csb0="00040000" w:csb1="00000000"/>
    <w:embedRegular r:id="rId4" w:fontKey="{EEB25DA4-B37D-4E35-83D5-B7A5EE5E53AD}"/>
  </w:font>
  <w:font w:name="楷体_GB2312">
    <w:panose1 w:val="02010609030101010101"/>
    <w:charset w:val="86"/>
    <w:family w:val="auto"/>
    <w:pitch w:val="default"/>
    <w:sig w:usb0="00000001" w:usb1="080E0000" w:usb2="00000000" w:usb3="00000000" w:csb0="00040000" w:csb1="00000000"/>
    <w:embedRegular r:id="rId5" w:fontKey="{E7E763AF-0858-4342-8EFF-187FFA443D8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24958"/>
    <w:multiLevelType w:val="singleLevel"/>
    <w:tmpl w:val="B4A2495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D16C7"/>
    <w:rsid w:val="03952D77"/>
    <w:rsid w:val="05752F40"/>
    <w:rsid w:val="0A7D7D7B"/>
    <w:rsid w:val="0E4A7F84"/>
    <w:rsid w:val="10FD16C7"/>
    <w:rsid w:val="3E0C3C56"/>
    <w:rsid w:val="41D15ECC"/>
    <w:rsid w:val="42B32185"/>
    <w:rsid w:val="49D7426B"/>
    <w:rsid w:val="55495F76"/>
    <w:rsid w:val="5AFF2FDE"/>
    <w:rsid w:val="5BE021EA"/>
    <w:rsid w:val="70684B8F"/>
    <w:rsid w:val="769103AF"/>
    <w:rsid w:val="79263A72"/>
    <w:rsid w:val="7FCE3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kern w:val="0"/>
    </w:rPr>
  </w:style>
  <w:style w:type="paragraph" w:styleId="3">
    <w:name w:val="toc 2"/>
    <w:basedOn w:val="1"/>
    <w:next w:val="1"/>
    <w:qFormat/>
    <w:uiPriority w:val="0"/>
    <w:pPr>
      <w:ind w:left="420" w:left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41"/>
    <w:basedOn w:val="6"/>
    <w:qFormat/>
    <w:uiPriority w:val="0"/>
    <w:rPr>
      <w:rFonts w:hint="default" w:ascii="Calibri" w:hAnsi="Calibri" w:cs="Calibri"/>
      <w:color w:val="000000"/>
      <w:sz w:val="22"/>
      <w:szCs w:val="22"/>
      <w:u w:val="none"/>
    </w:rPr>
  </w:style>
  <w:style w:type="character" w:customStyle="1" w:styleId="8">
    <w:name w:val="font31"/>
    <w:basedOn w:val="6"/>
    <w:qFormat/>
    <w:uiPriority w:val="0"/>
    <w:rPr>
      <w:rFonts w:hint="eastAsia" w:ascii="宋体" w:hAnsi="宋体" w:eastAsia="宋体" w:cs="宋体"/>
      <w:color w:val="000000"/>
      <w:sz w:val="22"/>
      <w:szCs w:val="22"/>
      <w:u w:val="none"/>
    </w:rPr>
  </w:style>
  <w:style w:type="character" w:customStyle="1" w:styleId="9">
    <w:name w:val="font11"/>
    <w:basedOn w:val="6"/>
    <w:qFormat/>
    <w:uiPriority w:val="0"/>
    <w:rPr>
      <w:rFonts w:hint="eastAsia" w:ascii="方正书宋_GBK" w:hAnsi="方正书宋_GBK" w:eastAsia="方正书宋_GBK" w:cs="方正书宋_GBK"/>
      <w:b/>
      <w:bCs/>
      <w:color w:val="000000"/>
      <w:sz w:val="21"/>
      <w:szCs w:val="21"/>
      <w:u w:val="none"/>
    </w:rPr>
  </w:style>
  <w:style w:type="character" w:customStyle="1" w:styleId="10">
    <w:name w:val="font21"/>
    <w:basedOn w:val="6"/>
    <w:qFormat/>
    <w:uiPriority w:val="0"/>
    <w:rPr>
      <w:rFonts w:hint="eastAsia" w:ascii="方正书宋_GBK" w:hAnsi="方正书宋_GBK" w:eastAsia="方正书宋_GBK" w:cs="方正书宋_GBK"/>
      <w:color w:val="000000"/>
      <w:sz w:val="21"/>
      <w:szCs w:val="21"/>
      <w:u w:val="none"/>
    </w:rPr>
  </w:style>
  <w:style w:type="character" w:customStyle="1" w:styleId="11">
    <w:name w:val="font51"/>
    <w:basedOn w:val="6"/>
    <w:qFormat/>
    <w:uiPriority w:val="0"/>
    <w:rPr>
      <w:rFonts w:ascii="Arial" w:hAnsi="Arial" w:cs="Arial"/>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河北分公司</Company>
  <Pages>23</Pages>
  <Words>3418</Words>
  <Characters>3813</Characters>
  <Lines>0</Lines>
  <Paragraphs>0</Paragraphs>
  <TotalTime>1</TotalTime>
  <ScaleCrop>false</ScaleCrop>
  <LinksUpToDate>false</LinksUpToDate>
  <CharactersWithSpaces>3988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2025-02-11T09:18:00Z</dcterms:created>
  <dc:creator>Administrator</dc:creator>
  <cp:lastModifiedBy>Administrator</cp:lastModifiedBy>
  <cp:lastPrinted>2025-02-17T05:59:00Z</cp:lastPrinted>
  <dcterms:modified xsi:type="dcterms:W3CDTF">2026-02-25T07:17:39Z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8440A7B912FA41148615029EC63D4ACB_13</vt:lpwstr>
  </property>
  <property fmtid="{D5CDD505-2E9C-101B-9397-08002B2CF9AE}" pid="4" name="KSOTemplateDocerSaveRecord">
    <vt:lpwstr>eyJoZGlkIjoiMDliN2QxZDkzZTNmNzE4MjQ2YjlhOWMzZjU1YjZlOTYiLCJ1c2VySWQiOiIxNjcyNjU3OTQzIn0=</vt:lpwstr>
  </property>
</Properties>
</file>