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595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2AA832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5B3C15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承德市汽车流通领域专项整治行动工作专班</w:t>
      </w:r>
    </w:p>
    <w:p w14:paraId="3CFD89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sz w:val="32"/>
          <w:szCs w:val="32"/>
        </w:rPr>
      </w:pPr>
    </w:p>
    <w:p w14:paraId="4BF9BA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一、组织架构</w:t>
      </w:r>
    </w:p>
    <w:p w14:paraId="6DBE6F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组  长：桑爱民    </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市商务局党组书记、局长</w:t>
      </w:r>
    </w:p>
    <w:p w14:paraId="533A83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副组长：范文博    </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市商务局党组成员、副局长</w:t>
      </w:r>
    </w:p>
    <w:p w14:paraId="0021983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朱兴允    </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市发展和改革委员会副主任</w:t>
      </w:r>
    </w:p>
    <w:p w14:paraId="0E372D25">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范志纲     </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市工业和信息化局党组成员、副局长</w:t>
      </w:r>
    </w:p>
    <w:p w14:paraId="0A896195">
      <w:pPr>
        <w:keepNext w:val="0"/>
        <w:keepLines w:val="0"/>
        <w:pageBreakBefore w:val="0"/>
        <w:widowControl/>
        <w:suppressLineNumbers w:val="0"/>
        <w:kinsoku/>
        <w:overflowPunct/>
        <w:topLinePunct w:val="0"/>
        <w:autoSpaceDE/>
        <w:autoSpaceDN/>
        <w:bidi w:val="0"/>
        <w:adjustRightInd/>
        <w:snapToGrid/>
        <w:spacing w:line="560" w:lineRule="exact"/>
        <w:ind w:firstLine="1920" w:firstLineChars="600"/>
        <w:jc w:val="left"/>
        <w:textAlignment w:val="auto"/>
        <w:rPr>
          <w:rStyle w:val="7"/>
          <w:rFonts w:hint="eastAsia"/>
          <w:lang w:val="en-US" w:eastAsia="zh-CN"/>
          <w:woUserID w:val="0"/>
        </w:rPr>
      </w:pPr>
      <w:r>
        <w:rPr>
          <w:rFonts w:hint="eastAsia" w:ascii="仿宋_GB2312" w:hAnsi="仿宋_GB2312" w:eastAsia="仿宋_GB2312" w:cs="仿宋_GB2312"/>
          <w:sz w:val="32"/>
          <w:szCs w:val="32"/>
          <w:lang w:val="en-US" w:eastAsia="zh-CN"/>
        </w:rPr>
        <w:t>秦二利</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市公安局副局长                </w:t>
      </w:r>
    </w:p>
    <w:p w14:paraId="5C28ACAF">
      <w:pPr>
        <w:keepNext w:val="0"/>
        <w:keepLines w:val="0"/>
        <w:pageBreakBefore w:val="0"/>
        <w:widowControl w:val="0"/>
        <w:tabs>
          <w:tab w:val="left" w:pos="2049"/>
          <w:tab w:val="right" w:pos="9078"/>
        </w:tabs>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张国良 </w:t>
      </w:r>
      <w:r>
        <w:rPr>
          <w:rFonts w:hint="eastAsia" w:ascii="仿宋_GB2312" w:hAnsi="仿宋_GB2312" w:eastAsia="仿宋_GB2312" w:cs="仿宋_GB2312"/>
          <w:w w:val="117"/>
          <w:sz w:val="32"/>
          <w:szCs w:val="32"/>
          <w:lang w:val="en-US" w:eastAsia="zh-CN"/>
        </w:rPr>
        <w:t xml:space="preserve">    </w:t>
      </w:r>
      <w:r>
        <w:rPr>
          <w:rFonts w:hint="eastAsia" w:ascii="仿宋_GB2312" w:hAnsi="仿宋_GB2312" w:eastAsia="仿宋_GB2312" w:cs="仿宋_GB2312"/>
          <w:sz w:val="32"/>
          <w:szCs w:val="32"/>
          <w:lang w:val="en-US" w:eastAsia="zh-CN"/>
        </w:rPr>
        <w:t xml:space="preserve">市生态环境局副局长            </w:t>
      </w:r>
    </w:p>
    <w:p w14:paraId="1260C639">
      <w:pPr>
        <w:keepNext w:val="0"/>
        <w:keepLines w:val="0"/>
        <w:pageBreakBefore w:val="0"/>
        <w:widowControl w:val="0"/>
        <w:tabs>
          <w:tab w:val="left" w:pos="2169"/>
          <w:tab w:val="right" w:pos="9078"/>
        </w:tabs>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吴洪波</w:t>
      </w:r>
      <w:r>
        <w:rPr>
          <w:rFonts w:hint="eastAsia" w:ascii="仿宋_GB2312" w:hAnsi="仿宋_GB2312" w:eastAsia="仿宋_GB2312" w:cs="仿宋_GB2312"/>
          <w:w w:val="113"/>
          <w:sz w:val="32"/>
          <w:szCs w:val="32"/>
          <w:lang w:val="en-US" w:eastAsia="zh-CN"/>
        </w:rPr>
        <w:t xml:space="preserve">     </w:t>
      </w:r>
      <w:r>
        <w:rPr>
          <w:rFonts w:hint="eastAsia" w:ascii="仿宋_GB2312" w:hAnsi="仿宋_GB2312" w:eastAsia="仿宋_GB2312" w:cs="仿宋_GB2312"/>
          <w:sz w:val="32"/>
          <w:szCs w:val="32"/>
          <w:lang w:val="en-US" w:eastAsia="zh-CN"/>
        </w:rPr>
        <w:t xml:space="preserve">市交通运输局副局长            </w:t>
      </w:r>
    </w:p>
    <w:p w14:paraId="2F81F39E">
      <w:pPr>
        <w:keepNext w:val="0"/>
        <w:keepLines w:val="0"/>
        <w:pageBreakBefore w:val="0"/>
        <w:widowControl/>
        <w:suppressLineNumbers w:val="0"/>
        <w:kinsoku/>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于明珠</w:t>
      </w:r>
      <w:r>
        <w:rPr>
          <w:rFonts w:hint="eastAsia" w:ascii="仿宋_GB2312" w:hAnsi="仿宋_GB2312" w:eastAsia="仿宋_GB2312" w:cs="仿宋_GB2312"/>
          <w:w w:val="130"/>
          <w:sz w:val="32"/>
          <w:szCs w:val="32"/>
          <w:lang w:val="en-US" w:eastAsia="zh-CN"/>
        </w:rPr>
        <w:tab/>
      </w:r>
      <w:r>
        <w:rPr>
          <w:rFonts w:hint="eastAsia" w:ascii="仿宋_GB2312" w:hAnsi="仿宋_GB2312" w:eastAsia="仿宋_GB2312" w:cs="仿宋_GB2312"/>
          <w:w w:val="130"/>
          <w:sz w:val="32"/>
          <w:szCs w:val="32"/>
          <w:lang w:val="en-US" w:eastAsia="zh-CN"/>
        </w:rPr>
        <w:t xml:space="preserve">    </w:t>
      </w:r>
      <w:r>
        <w:rPr>
          <w:rFonts w:hint="eastAsia" w:ascii="仿宋_GB2312" w:hAnsi="仿宋_GB2312" w:eastAsia="仿宋_GB2312" w:cs="仿宋_GB2312"/>
          <w:w w:val="130"/>
          <w:sz w:val="32"/>
          <w:szCs w:val="32"/>
          <w:lang w:val="en-US" w:eastAsia="zh-CN"/>
        </w:rPr>
        <w:tab/>
      </w:r>
      <w:r>
        <w:rPr>
          <w:rFonts w:hint="eastAsia" w:ascii="仿宋_GB2312" w:hAnsi="仿宋_GB2312" w:eastAsia="仿宋_GB2312" w:cs="仿宋_GB2312"/>
          <w:sz w:val="32"/>
          <w:szCs w:val="32"/>
          <w:lang w:val="en-US" w:eastAsia="zh-CN"/>
        </w:rPr>
        <w:t xml:space="preserve">市应急管理局副局长            </w:t>
      </w:r>
    </w:p>
    <w:p w14:paraId="32086CE0">
      <w:pPr>
        <w:keepNext w:val="0"/>
        <w:keepLines w:val="0"/>
        <w:pageBreakBefore w:val="0"/>
        <w:widowControl w:val="0"/>
        <w:kinsoku/>
        <w:wordWrap w:val="0"/>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刘佐兵     </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市市场监督管理局二级调研员  </w:t>
      </w:r>
    </w:p>
    <w:p w14:paraId="1DC9B637">
      <w:pPr>
        <w:keepNext w:val="0"/>
        <w:keepLines w:val="0"/>
        <w:pageBreakBefore w:val="0"/>
        <w:widowControl w:val="0"/>
        <w:kinsoku/>
        <w:wordWrap w:val="0"/>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闫景会</w:t>
      </w:r>
      <w:r>
        <w:rPr>
          <w:rFonts w:hint="eastAsia" w:ascii="仿宋_GB2312" w:hAnsi="仿宋_GB2312" w:eastAsia="仿宋_GB2312" w:cs="仿宋_GB2312"/>
          <w:sz w:val="32"/>
          <w:szCs w:val="32"/>
          <w:lang w:val="en-US" w:eastAsia="zh-CN"/>
        </w:rPr>
        <w:tab/>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市数据和政务服务局副局长      </w:t>
      </w:r>
    </w:p>
    <w:p w14:paraId="5B675216">
      <w:pPr>
        <w:keepNext w:val="0"/>
        <w:keepLines w:val="0"/>
        <w:pageBreakBefore w:val="0"/>
        <w:widowControl w:val="0"/>
        <w:tabs>
          <w:tab w:val="left" w:pos="2124"/>
          <w:tab w:val="right" w:pos="9078"/>
        </w:tabs>
        <w:kinsoku/>
        <w:wordWrap w:val="0"/>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李长山</w:t>
      </w:r>
      <w:r>
        <w:rPr>
          <w:rFonts w:hint="eastAsia" w:ascii="仿宋_GB2312" w:hAnsi="仿宋_GB2312" w:eastAsia="仿宋_GB2312" w:cs="仿宋_GB2312"/>
          <w:w w:val="94"/>
          <w:sz w:val="32"/>
          <w:szCs w:val="32"/>
          <w:lang w:val="en-US" w:eastAsia="zh-CN"/>
        </w:rPr>
        <w:t xml:space="preserve">      </w:t>
      </w:r>
      <w:r>
        <w:rPr>
          <w:rFonts w:hint="eastAsia" w:ascii="仿宋_GB2312" w:hAnsi="仿宋_GB2312" w:eastAsia="仿宋_GB2312" w:cs="仿宋_GB2312"/>
          <w:sz w:val="32"/>
          <w:szCs w:val="32"/>
          <w:lang w:val="en-US" w:eastAsia="zh-CN"/>
        </w:rPr>
        <w:t>市税务局党</w:t>
      </w:r>
      <w:r>
        <w:rPr>
          <w:rFonts w:hint="default" w:ascii="仿宋_GB2312" w:hAnsi="仿宋_GB2312" w:eastAsia="仿宋_GB2312" w:cs="仿宋_GB2312"/>
          <w:sz w:val="32"/>
          <w:szCs w:val="32"/>
          <w:lang w:val="en" w:eastAsia="zh-CN"/>
        </w:rPr>
        <w:t>委</w:t>
      </w:r>
      <w:r>
        <w:rPr>
          <w:rFonts w:hint="eastAsia" w:ascii="仿宋_GB2312" w:hAnsi="仿宋_GB2312" w:eastAsia="仿宋_GB2312" w:cs="仿宋_GB2312"/>
          <w:sz w:val="32"/>
          <w:szCs w:val="32"/>
          <w:lang w:val="en-US" w:eastAsia="zh-CN"/>
        </w:rPr>
        <w:t xml:space="preserve">委员、副局长    </w:t>
      </w:r>
    </w:p>
    <w:p w14:paraId="421822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成  员：王  雪    </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市商务局市场体系建设科科长    </w:t>
      </w:r>
    </w:p>
    <w:p w14:paraId="5000DB32">
      <w:pPr>
        <w:keepNext w:val="0"/>
        <w:keepLines w:val="0"/>
        <w:pageBreakBefore w:val="0"/>
        <w:widowControl w:val="0"/>
        <w:tabs>
          <w:tab w:val="left" w:pos="2154"/>
          <w:tab w:val="right" w:pos="9078"/>
        </w:tabs>
        <w:kinsoku/>
        <w:wordWrap w:val="0"/>
        <w:overflowPunct/>
        <w:topLinePunct w:val="0"/>
        <w:autoSpaceDE/>
        <w:autoSpaceDN/>
        <w:bidi w:val="0"/>
        <w:adjustRightInd/>
        <w:snapToGrid/>
        <w:spacing w:line="560" w:lineRule="exact"/>
        <w:ind w:firstLine="1920" w:firstLineChars="6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  一</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w w:val="92"/>
          <w:sz w:val="32"/>
          <w:szCs w:val="32"/>
          <w:lang w:val="en-US" w:eastAsia="zh-CN"/>
        </w:rPr>
        <w:t xml:space="preserve">     </w:t>
      </w:r>
      <w:r>
        <w:rPr>
          <w:rFonts w:hint="eastAsia" w:ascii="仿宋_GB2312" w:hAnsi="仿宋_GB2312" w:eastAsia="仿宋_GB2312" w:cs="仿宋_GB2312"/>
          <w:sz w:val="32"/>
          <w:szCs w:val="32"/>
          <w:lang w:val="en-US" w:eastAsia="zh-CN"/>
        </w:rPr>
        <w:t xml:space="preserve">市发展和改革委员会环资科科长        </w:t>
      </w:r>
    </w:p>
    <w:p w14:paraId="038EBCA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张海龙    </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市工业和信息化局装备工业科科长  </w:t>
      </w:r>
      <w:r>
        <w:rPr>
          <w:rFonts w:hint="eastAsia" w:ascii="仿宋_GB2312" w:hAnsi="仿宋_GB2312" w:eastAsia="仿宋_GB2312" w:cs="仿宋_GB2312"/>
          <w:w w:val="86"/>
          <w:sz w:val="32"/>
          <w:szCs w:val="32"/>
          <w:lang w:val="en-US" w:eastAsia="zh-CN"/>
        </w:rPr>
        <w:t xml:space="preserve">         </w:t>
      </w:r>
      <w:r>
        <w:rPr>
          <w:rFonts w:hint="eastAsia" w:ascii="仿宋_GB2312" w:hAnsi="仿宋_GB2312" w:eastAsia="仿宋_GB2312" w:cs="仿宋_GB2312"/>
          <w:sz w:val="32"/>
          <w:szCs w:val="32"/>
          <w:lang w:val="en-US" w:eastAsia="zh-CN"/>
        </w:rPr>
        <w:t>白云飞</w:t>
      </w:r>
      <w:r>
        <w:rPr>
          <w:rFonts w:hint="eastAsia" w:ascii="仿宋_GB2312" w:hAnsi="仿宋_GB2312" w:eastAsia="仿宋_GB2312" w:cs="仿宋_GB2312"/>
          <w:w w:val="95"/>
          <w:sz w:val="32"/>
          <w:szCs w:val="32"/>
          <w:lang w:val="en-US" w:eastAsia="zh-CN"/>
        </w:rPr>
        <w:tab/>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sz w:val="32"/>
          <w:szCs w:val="32"/>
          <w:lang w:val="en-US" w:eastAsia="zh-CN"/>
        </w:rPr>
        <w:t>市公安局交通管理支队车辆管理</w:t>
      </w:r>
    </w:p>
    <w:p w14:paraId="152D073E">
      <w:pPr>
        <w:keepNext w:val="0"/>
        <w:keepLines w:val="0"/>
        <w:pageBreakBefore w:val="0"/>
        <w:widowControl/>
        <w:suppressLineNumbers w:val="0"/>
        <w:kinsoku/>
        <w:overflowPunct/>
        <w:topLinePunct w:val="0"/>
        <w:autoSpaceDE/>
        <w:autoSpaceDN/>
        <w:bidi w:val="0"/>
        <w:adjustRightInd/>
        <w:snapToGrid/>
        <w:spacing w:line="560" w:lineRule="exact"/>
        <w:ind w:left="960" w:hanging="960" w:hangingChars="3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所所长</w:t>
      </w:r>
    </w:p>
    <w:p w14:paraId="43FB043C">
      <w:pPr>
        <w:keepNext w:val="0"/>
        <w:keepLines w:val="0"/>
        <w:pageBreakBefore w:val="0"/>
        <w:widowControl w:val="0"/>
        <w:tabs>
          <w:tab w:val="left" w:pos="1929"/>
          <w:tab w:val="right" w:pos="9078"/>
        </w:tabs>
        <w:kinsoku/>
        <w:wordWrap w:val="0"/>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p>
    <w:p w14:paraId="16E81C3D">
      <w:pPr>
        <w:keepNext w:val="0"/>
        <w:keepLines w:val="0"/>
        <w:pageBreakBefore w:val="0"/>
        <w:widowControl w:val="0"/>
        <w:tabs>
          <w:tab w:val="left" w:pos="1644"/>
          <w:tab w:val="right" w:pos="9078"/>
        </w:tabs>
        <w:kinsoku/>
        <w:wordWrap w:val="0"/>
        <w:overflowPunct/>
        <w:topLinePunct w:val="0"/>
        <w:autoSpaceDE/>
        <w:autoSpaceDN/>
        <w:bidi w:val="0"/>
        <w:adjustRightInd/>
        <w:snapToGrid/>
        <w:spacing w:line="560" w:lineRule="exact"/>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陈  靖      市生态环境局科长              </w:t>
      </w:r>
    </w:p>
    <w:p w14:paraId="19B5F846">
      <w:pPr>
        <w:keepNext w:val="0"/>
        <w:keepLines w:val="0"/>
        <w:pageBreakBefore w:val="0"/>
        <w:widowControl w:val="0"/>
        <w:tabs>
          <w:tab w:val="left" w:pos="1734"/>
          <w:tab w:val="right" w:pos="9078"/>
        </w:tabs>
        <w:kinsoku/>
        <w:wordWrap w:val="0"/>
        <w:overflowPunct/>
        <w:topLinePunct w:val="0"/>
        <w:autoSpaceDE/>
        <w:autoSpaceDN/>
        <w:bidi w:val="0"/>
        <w:adjustRightInd/>
        <w:snapToGrid/>
        <w:spacing w:line="560" w:lineRule="exact"/>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耿力伟</w:t>
      </w:r>
      <w:r>
        <w:rPr>
          <w:rFonts w:hint="eastAsia" w:ascii="仿宋_GB2312" w:hAnsi="仿宋_GB2312" w:eastAsia="仿宋_GB2312" w:cs="仿宋_GB2312"/>
          <w:w w:val="96"/>
          <w:sz w:val="32"/>
          <w:szCs w:val="32"/>
          <w:lang w:val="en-US" w:eastAsia="zh-CN"/>
        </w:rPr>
        <w:t xml:space="preserve"> </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6"/>
          <w:sz w:val="32"/>
          <w:szCs w:val="32"/>
          <w:lang w:val="en-US" w:eastAsia="zh-CN"/>
        </w:rPr>
        <w:tab/>
      </w:r>
      <w:r>
        <w:rPr>
          <w:rFonts w:hint="eastAsia" w:ascii="仿宋_GB2312" w:hAnsi="仿宋_GB2312" w:eastAsia="仿宋_GB2312" w:cs="仿宋_GB2312"/>
          <w:sz w:val="32"/>
          <w:szCs w:val="32"/>
          <w:lang w:val="en-US" w:eastAsia="zh-CN"/>
        </w:rPr>
        <w:t xml:space="preserve">市交通运输局执法支队副支队长              </w:t>
      </w:r>
    </w:p>
    <w:p w14:paraId="5DC58DF8">
      <w:pPr>
        <w:keepNext w:val="0"/>
        <w:keepLines w:val="0"/>
        <w:pageBreakBefore w:val="0"/>
        <w:widowControl w:val="0"/>
        <w:tabs>
          <w:tab w:val="left" w:pos="1809"/>
          <w:tab w:val="right" w:pos="9078"/>
        </w:tabs>
        <w:kinsoku/>
        <w:wordWrap w:val="0"/>
        <w:overflowPunct/>
        <w:topLinePunct w:val="0"/>
        <w:autoSpaceDE/>
        <w:autoSpaceDN/>
        <w:bidi w:val="0"/>
        <w:adjustRightInd/>
        <w:snapToGrid/>
        <w:spacing w:line="560" w:lineRule="exact"/>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刘凤慧      市应急管理局科长              </w:t>
      </w:r>
    </w:p>
    <w:p w14:paraId="0F305AE4">
      <w:pPr>
        <w:keepNext w:val="0"/>
        <w:keepLines w:val="0"/>
        <w:pageBreakBefore w:val="0"/>
        <w:widowControl w:val="0"/>
        <w:tabs>
          <w:tab w:val="left" w:pos="1734"/>
          <w:tab w:val="right" w:pos="9078"/>
        </w:tabs>
        <w:kinsoku/>
        <w:wordWrap w:val="0"/>
        <w:overflowPunct/>
        <w:topLinePunct w:val="0"/>
        <w:autoSpaceDE/>
        <w:autoSpaceDN/>
        <w:bidi w:val="0"/>
        <w:adjustRightInd/>
        <w:snapToGrid/>
        <w:spacing w:line="560" w:lineRule="exact"/>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w w:val="98"/>
          <w:sz w:val="32"/>
          <w:szCs w:val="32"/>
          <w:lang w:val="en-US" w:eastAsia="zh-CN"/>
        </w:rPr>
        <w:t xml:space="preserve">       </w:t>
      </w:r>
      <w:r>
        <w:rPr>
          <w:rFonts w:hint="eastAsia" w:ascii="仿宋_GB2312" w:hAnsi="仿宋_GB2312" w:eastAsia="仿宋_GB2312" w:cs="仿宋_GB2312"/>
          <w:sz w:val="32"/>
          <w:szCs w:val="32"/>
          <w:lang w:val="en-US" w:eastAsia="zh-CN"/>
        </w:rPr>
        <w:t>李爱桦</w:t>
      </w:r>
      <w:r>
        <w:rPr>
          <w:rFonts w:hint="eastAsia" w:ascii="仿宋_GB2312" w:hAnsi="仿宋_GB2312" w:eastAsia="仿宋_GB2312" w:cs="仿宋_GB2312"/>
          <w:w w:val="105"/>
          <w:sz w:val="32"/>
          <w:szCs w:val="32"/>
          <w:lang w:val="en-US" w:eastAsia="zh-CN"/>
        </w:rPr>
        <w:t xml:space="preserve">     </w:t>
      </w:r>
      <w:r>
        <w:rPr>
          <w:rFonts w:hint="eastAsia" w:ascii="仿宋_GB2312" w:hAnsi="仿宋_GB2312" w:eastAsia="仿宋_GB2312" w:cs="仿宋_GB2312"/>
          <w:sz w:val="32"/>
          <w:szCs w:val="32"/>
          <w:lang w:val="en-US" w:eastAsia="zh-CN"/>
        </w:rPr>
        <w:t xml:space="preserve">市市场监督管理局科长        </w:t>
      </w:r>
    </w:p>
    <w:p w14:paraId="603FE5F5">
      <w:pPr>
        <w:keepNext w:val="0"/>
        <w:keepLines w:val="0"/>
        <w:pageBreakBefore w:val="0"/>
        <w:widowControl w:val="0"/>
        <w:tabs>
          <w:tab w:val="left" w:pos="1734"/>
          <w:tab w:val="right" w:pos="9078"/>
        </w:tabs>
        <w:kinsoku/>
        <w:wordWrap w:val="0"/>
        <w:overflowPunct/>
        <w:topLinePunct w:val="0"/>
        <w:autoSpaceDE/>
        <w:autoSpaceDN/>
        <w:bidi/>
        <w:adjustRightInd/>
        <w:snapToGrid/>
        <w:spacing w:line="560" w:lineRule="exact"/>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w w:val="102"/>
          <w:sz w:val="32"/>
          <w:szCs w:val="32"/>
          <w:lang w:val="en-US" w:eastAsia="zh-CN"/>
        </w:rPr>
        <w:t xml:space="preserve">      </w:t>
      </w:r>
      <w:r>
        <w:rPr>
          <w:rFonts w:hint="eastAsia" w:ascii="仿宋_GB2312" w:hAnsi="仿宋_GB2312" w:eastAsia="仿宋_GB2312" w:cs="仿宋_GB2312"/>
          <w:sz w:val="32"/>
          <w:szCs w:val="32"/>
          <w:lang w:val="en-US" w:eastAsia="zh-CN"/>
        </w:rPr>
        <w:t xml:space="preserve"> 谢宝良</w:t>
      </w:r>
      <w:r>
        <w:rPr>
          <w:rFonts w:hint="eastAsia" w:ascii="仿宋_GB2312" w:hAnsi="仿宋_GB2312" w:eastAsia="仿宋_GB2312" w:cs="仿宋_GB2312"/>
          <w:w w:val="110"/>
          <w:sz w:val="32"/>
          <w:szCs w:val="32"/>
          <w:lang w:val="en-US" w:eastAsia="zh-CN"/>
        </w:rPr>
        <w:t xml:space="preserve">      </w:t>
      </w:r>
      <w:r>
        <w:rPr>
          <w:rFonts w:hint="eastAsia" w:ascii="仿宋_GB2312" w:hAnsi="仿宋_GB2312" w:eastAsia="仿宋_GB2312" w:cs="仿宋_GB2312"/>
          <w:sz w:val="32"/>
          <w:szCs w:val="32"/>
          <w:lang w:val="en-US" w:eastAsia="zh-CN"/>
        </w:rPr>
        <w:t xml:space="preserve">市数据和政务服务局交通商贸审批                          </w:t>
      </w:r>
      <w:r>
        <w:rPr>
          <w:rFonts w:hint="eastAsia" w:ascii="仿宋_GB2312" w:hAnsi="仿宋_GB2312" w:eastAsia="仿宋_GB2312" w:cs="仿宋_GB2312"/>
          <w:spacing w:val="-249"/>
          <w:sz w:val="32"/>
          <w:szCs w:val="32"/>
          <w:lang w:val="en-US" w:eastAsia="zh-CN"/>
        </w:rPr>
        <w:t>科科长</w:t>
      </w:r>
      <w:r>
        <w:rPr>
          <w:rFonts w:hint="eastAsia" w:ascii="仿宋_GB2312" w:hAnsi="仿宋_GB2312" w:eastAsia="仿宋_GB2312" w:cs="仿宋_GB2312"/>
          <w:sz w:val="32"/>
          <w:szCs w:val="32"/>
          <w:lang w:val="en-US" w:eastAsia="zh-CN"/>
        </w:rPr>
        <w:t xml:space="preserve">      </w:t>
      </w:r>
    </w:p>
    <w:p w14:paraId="78E07904">
      <w:pPr>
        <w:keepNext w:val="0"/>
        <w:keepLines w:val="0"/>
        <w:pageBreakBefore w:val="0"/>
        <w:widowControl w:val="0"/>
        <w:tabs>
          <w:tab w:val="left" w:pos="1734"/>
          <w:tab w:val="right" w:pos="9078"/>
        </w:tabs>
        <w:kinsoku/>
        <w:wordWrap w:val="0"/>
        <w:overflowPunct/>
        <w:topLinePunct w:val="0"/>
        <w:autoSpaceDE/>
        <w:autoSpaceDN/>
        <w:bidi w:val="0"/>
        <w:adjustRightInd/>
        <w:snapToGrid/>
        <w:spacing w:line="560" w:lineRule="exact"/>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刘静涛       市税务局征收管理科科长     </w:t>
      </w:r>
      <w:r>
        <w:rPr>
          <w:rFonts w:hint="eastAsia" w:ascii="仿宋_GB2312" w:hAnsi="仿宋_GB2312" w:eastAsia="仿宋_GB2312" w:cs="仿宋_GB2312"/>
          <w:sz w:val="32"/>
          <w:szCs w:val="32"/>
          <w:lang w:val="en-US" w:eastAsia="zh-CN"/>
        </w:rPr>
        <w:tab/>
      </w:r>
    </w:p>
    <w:p w14:paraId="78904E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二、工作职责</w:t>
      </w:r>
    </w:p>
    <w:p w14:paraId="67BCEB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统筹抓好汽车流通领域专项整治，定期研究协调具体事宜，明确重点任务、工作职责、节点安排、工作要求；督促指导县级部门开展汽车流通领域专项整治工作，促进全市汽车流通领域安全、规范、有序、健康发展。</w:t>
      </w:r>
    </w:p>
    <w:p w14:paraId="4DD703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三、部门分工</w:t>
      </w:r>
    </w:p>
    <w:p w14:paraId="185911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商务部门</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val="en-US" w:eastAsia="zh-CN"/>
        </w:rPr>
        <w:t>建</w:t>
      </w:r>
      <w:r>
        <w:rPr>
          <w:rFonts w:hint="eastAsia" w:ascii="仿宋_GB2312" w:hAnsi="仿宋_GB2312" w:eastAsia="仿宋_GB2312" w:cs="仿宋_GB2312"/>
          <w:color w:val="auto"/>
          <w:sz w:val="32"/>
          <w:szCs w:val="32"/>
        </w:rPr>
        <w:t>立专班综合协调小组，公示违法线索举报热线，依法查处汽车销售服务信息是否明示，汽车、二手车</w:t>
      </w:r>
      <w:r>
        <w:rPr>
          <w:rFonts w:hint="eastAsia" w:ascii="仿宋_GB2312" w:hAnsi="仿宋_GB2312" w:eastAsia="仿宋_GB2312" w:cs="仿宋_GB2312"/>
          <w:sz w:val="32"/>
          <w:szCs w:val="32"/>
        </w:rPr>
        <w:t>销售服务是否备案，档案是否完整，是否定期上传数据，是否存在区域性报废机动车私拆黑拆，回收拆解企业是否依法依规开展经营。</w:t>
      </w:r>
    </w:p>
    <w:p w14:paraId="329B0F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公安部门负责对整治中发现的涉及汽车销售、二手车经营和报废机动车回收领域违法违规问题，按照相关法律法规，配合商务部门依法依规进行查处打击。</w:t>
      </w:r>
    </w:p>
    <w:p w14:paraId="61769A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生态环境部门负责对回收拆解企业回收拆解活动的环境污染防治工作进行监督管理，防止造成环境污染，并依据相关法律法规处理。</w:t>
      </w:r>
    </w:p>
    <w:p w14:paraId="5F86E5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交通运输部门负责对机动车维修经营者依法监管，依法依规查处承修已报废的机动车等行为。</w:t>
      </w:r>
    </w:p>
    <w:p w14:paraId="3C93AD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市场监管部门要依法依规查处汽车流通领域无照经营、未明码标价、价格欺诈、虚假宣传等违法违规行为。</w:t>
      </w:r>
    </w:p>
    <w:p w14:paraId="67A6AA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税务部门要通过发票额度管理、大数据监控、配合联合执法等方式，督促三类企业重点自查是否存在未如实申报缴纳增值税和企业所得税的行为，以及未按规定开具发票的行为。</w:t>
      </w:r>
    </w:p>
    <w:p w14:paraId="79005D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其他部门依照国家有关法律法规，在职责范围内开展</w:t>
      </w:r>
      <w:r>
        <w:rPr>
          <w:rFonts w:hint="eastAsia" w:ascii="仿宋_GB2312" w:hAnsi="仿宋_GB2312" w:eastAsia="仿宋_GB2312" w:cs="仿宋_GB2312"/>
          <w:sz w:val="32"/>
          <w:szCs w:val="32"/>
          <w:lang w:eastAsia="zh-CN"/>
        </w:rPr>
        <w:t>工作。</w:t>
      </w:r>
    </w:p>
    <w:p w14:paraId="0CF776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73C274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5B274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785CC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bookmarkStart w:id="0" w:name="_GoBack"/>
      <w:bookmarkEnd w:id="0"/>
    </w:p>
    <w:sectPr>
      <w:footerReference r:id="rId3" w:type="default"/>
      <w:pgSz w:w="11900" w:h="16820"/>
      <w:pgMar w:top="1134" w:right="1134" w:bottom="1134" w:left="1134"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02D1F1-0014-405E-98B0-C9C72DFF3D6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2" w:fontKey="{1E0A1860-3AC6-4570-A384-58841E3523F3}"/>
  </w:font>
  <w:font w:name="方正小标宋简体">
    <w:panose1 w:val="02000000000000000000"/>
    <w:charset w:val="86"/>
    <w:family w:val="auto"/>
    <w:pitch w:val="default"/>
    <w:sig w:usb0="00000001" w:usb1="080E0000" w:usb2="00000000" w:usb3="00000000" w:csb0="00040000" w:csb1="00000000"/>
    <w:embedRegular r:id="rId3" w:fontKey="{336FC43C-69B4-4A8D-B414-9DFD6E9672F8}"/>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1A08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A0A2F">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2A0A2F">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82548D"/>
    <w:rsid w:val="244F1395"/>
    <w:rsid w:val="35ED7FE2"/>
    <w:rsid w:val="37F696A7"/>
    <w:rsid w:val="4D40212F"/>
    <w:rsid w:val="55D1F2ED"/>
    <w:rsid w:val="6048314B"/>
    <w:rsid w:val="6E2FA2A3"/>
    <w:rsid w:val="7582548D"/>
    <w:rsid w:val="78FF0889"/>
    <w:rsid w:val="79E9620E"/>
    <w:rsid w:val="7CE387F8"/>
    <w:rsid w:val="DDFF6516"/>
    <w:rsid w:val="EFFD6DA5"/>
    <w:rsid w:val="FDE9837D"/>
    <w:rsid w:val="FE77B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color w:val="auto"/>
      <w:kern w:val="2"/>
      <w:sz w:val="32"/>
      <w:szCs w:val="32"/>
      <w:lang w:val="en-US" w:eastAsia="zh-CN" w:bidi="ar-SA"/>
    </w:rPr>
  </w:style>
  <w:style w:type="character" w:default="1" w:styleId="7">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index 9"/>
    <w:basedOn w:val="1"/>
    <w:next w:val="1"/>
    <w:qFormat/>
    <w:uiPriority w:val="99"/>
    <w:pPr>
      <w:ind w:left="3360"/>
      <w:jc w:val="left"/>
    </w:p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3320</Words>
  <Characters>3497</Characters>
  <Lines>0</Lines>
  <Paragraphs>0</Paragraphs>
  <TotalTime>10</TotalTime>
  <ScaleCrop>false</ScaleCrop>
  <LinksUpToDate>false</LinksUpToDate>
  <CharactersWithSpaces>4243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2025-09-23T09:14:00Z</dcterms:created>
  <dc:creator>余生不将就</dc:creator>
  <cp:lastModifiedBy>李想</cp:lastModifiedBy>
  <cp:lastPrinted>2025-10-15T22:13:00Z</cp:lastPrinted>
  <dcterms:modified xsi:type="dcterms:W3CDTF">2025-10-15T07:57:22Z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FCEAC88BDDB7401ABFCC0A86794203AE_13</vt:lpwstr>
  </property>
  <property fmtid="{D5CDD505-2E9C-101B-9397-08002B2CF9AE}" pid="4" name="KSOTemplateDocerSaveRecord">
    <vt:lpwstr>eyJoZGlkIjoiZTdjOGU1NzY1NGQ1MDBhNzE1MmNiYjQ4MWUzNmY3ZGEiLCJ1c2VySWQiOiIxNjY5MjI4OTE2In0=</vt:lpwstr>
  </property>
</Properties>
</file>